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809C9" w14:textId="33CC666A" w:rsidR="00CC344A" w:rsidRPr="00B51586" w:rsidRDefault="00F03109" w:rsidP="00CC344A">
      <w:pPr>
        <w:pStyle w:val="BoxPageHeadline"/>
        <w:jc w:val="left"/>
        <w:rPr>
          <w:rFonts w:ascii="Arial Narrow" w:hAnsi="Arial Narrow" w:cs="HelveticaNeueLT Std"/>
          <w:b w:val="0"/>
          <w:bCs w:val="0"/>
        </w:rPr>
      </w:pPr>
      <w:r w:rsidRPr="00F03109">
        <w:rPr>
          <w:rFonts w:ascii="HelveticaNeueLT Std" w:hAnsi="HelveticaNeueLT Std" w:cs="HelveticaNeueLT Std"/>
        </w:rPr>
        <w:t xml:space="preserve"> </w:t>
      </w:r>
      <w:r w:rsidR="0066513F">
        <w:rPr>
          <w:rFonts w:ascii="HelveticaNeueLT Std" w:hAnsi="HelveticaNeueLT Std" w:cs="HelveticaNeueLT Std"/>
          <w:noProof/>
        </w:rPr>
        <w:drawing>
          <wp:inline distT="0" distB="0" distL="0" distR="0" wp14:anchorId="621F1057" wp14:editId="6ABAA919">
            <wp:extent cx="768096" cy="4754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096" cy="475488"/>
                    </a:xfrm>
                    <a:prstGeom prst="rect">
                      <a:avLst/>
                    </a:prstGeom>
                    <a:noFill/>
                  </pic:spPr>
                </pic:pic>
              </a:graphicData>
            </a:graphic>
          </wp:inline>
        </w:drawing>
      </w:r>
      <w:r w:rsidR="0066513F">
        <w:rPr>
          <w:rFonts w:ascii="HelveticaNeueLT Std" w:hAnsi="HelveticaNeueLT Std" w:cs="HelveticaNeueLT Std"/>
        </w:rPr>
        <w:t xml:space="preserve">     </w:t>
      </w:r>
      <w:r w:rsidR="00216E15" w:rsidRPr="00216E15">
        <w:rPr>
          <w:rFonts w:ascii="Arial Narrow" w:hAnsi="Arial Narrow" w:cs="Arial"/>
          <w:b w:val="0"/>
        </w:rPr>
        <w:t>Virtually</w:t>
      </w:r>
      <w:r w:rsidR="00216E15">
        <w:rPr>
          <w:rFonts w:ascii="HelveticaNeueLT Std" w:hAnsi="HelveticaNeueLT Std" w:cs="HelveticaNeueLT Std"/>
        </w:rPr>
        <w:t xml:space="preserve"> </w:t>
      </w:r>
      <w:r w:rsidR="00147866" w:rsidRPr="00B51586">
        <w:rPr>
          <w:rFonts w:ascii="Arial Narrow" w:hAnsi="Arial Narrow" w:cs="HelveticaNeueLT Std"/>
          <w:b w:val="0"/>
          <w:bCs w:val="0"/>
        </w:rPr>
        <w:t xml:space="preserve">Proctoring </w:t>
      </w:r>
      <w:r w:rsidR="00CC344A" w:rsidRPr="00B51586">
        <w:rPr>
          <w:rFonts w:ascii="Arial Narrow" w:hAnsi="Arial Narrow" w:cs="HelveticaNeueLT Std"/>
          <w:b w:val="0"/>
          <w:bCs w:val="0"/>
        </w:rPr>
        <w:t>an Online Exam</w:t>
      </w:r>
      <w:r w:rsidR="0066513F" w:rsidRPr="00B51586">
        <w:rPr>
          <w:rFonts w:ascii="Arial Narrow" w:hAnsi="Arial Narrow" w:cs="HelveticaNeueLT Std"/>
          <w:b w:val="0"/>
          <w:bCs w:val="0"/>
        </w:rPr>
        <w:t xml:space="preserve"> </w:t>
      </w:r>
      <w:r w:rsidR="00C2347C">
        <w:rPr>
          <w:rFonts w:ascii="Arial Narrow" w:hAnsi="Arial Narrow" w:cs="HelveticaNeueLT Std"/>
          <w:b w:val="0"/>
          <w:bCs w:val="0"/>
        </w:rPr>
        <w:t>- FLORIDA</w:t>
      </w:r>
    </w:p>
    <w:p w14:paraId="31BC1BEB" w14:textId="3EC2B016" w:rsidR="00CC344A" w:rsidRDefault="00CC344A" w:rsidP="00CC344A">
      <w:pPr>
        <w:pStyle w:val="Boxsubhead"/>
        <w:rPr>
          <w:rFonts w:ascii="Arial Narrow" w:hAnsi="Arial Narrow" w:cs="HelveticaNeueLT Std"/>
          <w:b w:val="0"/>
          <w:bCs w:val="0"/>
          <w:sz w:val="22"/>
          <w:szCs w:val="22"/>
        </w:rPr>
      </w:pPr>
    </w:p>
    <w:p w14:paraId="605E8442" w14:textId="77777777" w:rsidR="00C2347C" w:rsidRDefault="00C2347C" w:rsidP="00C2347C">
      <w:pPr>
        <w:pStyle w:val="Boxsubhead"/>
        <w:rPr>
          <w:rFonts w:ascii="HelveticaNeueLT Std" w:hAnsi="HelveticaNeueLT Std" w:cs="HelveticaNeueLT Std"/>
          <w:bCs w:val="0"/>
          <w:sz w:val="22"/>
          <w:szCs w:val="22"/>
        </w:rPr>
      </w:pPr>
    </w:p>
    <w:p w14:paraId="5EA34883" w14:textId="2433555D" w:rsidR="00C2347C" w:rsidRPr="00C2347C" w:rsidRDefault="00C2347C" w:rsidP="00C2347C">
      <w:pPr>
        <w:pStyle w:val="Boxsubhead"/>
        <w:rPr>
          <w:rFonts w:ascii="Arial Narrow" w:hAnsi="Arial Narrow" w:cs="HelveticaNeueLT Std"/>
          <w:bCs w:val="0"/>
          <w:sz w:val="22"/>
          <w:szCs w:val="22"/>
        </w:rPr>
      </w:pPr>
      <w:r w:rsidRPr="00C2347C">
        <w:rPr>
          <w:rFonts w:ascii="Arial Narrow" w:hAnsi="Arial Narrow" w:cs="HelveticaNeueLT Std"/>
          <w:bCs w:val="0"/>
          <w:sz w:val="22"/>
          <w:szCs w:val="22"/>
        </w:rPr>
        <w:t>To Receive Free Online Exam Access Codes for Students</w:t>
      </w:r>
    </w:p>
    <w:p w14:paraId="3921BB42" w14:textId="77777777" w:rsidR="00C2347C" w:rsidRPr="00C04572" w:rsidRDefault="00C2347C" w:rsidP="00C2347C">
      <w:pPr>
        <w:pStyle w:val="Boxsubhead"/>
        <w:rPr>
          <w:rFonts w:ascii="HelveticaNeueLT Std" w:hAnsi="HelveticaNeueLT Std" w:cs="HelveticaNeueLT Std"/>
          <w:bCs w:val="0"/>
          <w:sz w:val="22"/>
          <w:szCs w:val="22"/>
        </w:rPr>
      </w:pPr>
    </w:p>
    <w:p w14:paraId="70E87C74" w14:textId="1A7CAD6A" w:rsidR="00C2347C" w:rsidRPr="00C2347C" w:rsidRDefault="00C2347C" w:rsidP="00C2347C">
      <w:pPr>
        <w:pStyle w:val="Boxsubhead"/>
        <w:numPr>
          <w:ilvl w:val="0"/>
          <w:numId w:val="9"/>
        </w:numPr>
        <w:jc w:val="left"/>
        <w:rPr>
          <w:rFonts w:ascii="Arial Narrow" w:hAnsi="Arial Narrow" w:cs="HelveticaNeueLT Std"/>
          <w:b w:val="0"/>
          <w:bCs w:val="0"/>
          <w:i/>
          <w:sz w:val="22"/>
          <w:szCs w:val="22"/>
        </w:rPr>
      </w:pPr>
      <w:r w:rsidRPr="00C2347C">
        <w:rPr>
          <w:rFonts w:ascii="Arial Narrow" w:hAnsi="Arial Narrow" w:cs="HelveticaNeueLT Std"/>
          <w:b w:val="0"/>
          <w:bCs w:val="0"/>
          <w:sz w:val="22"/>
          <w:szCs w:val="22"/>
        </w:rPr>
        <w:t xml:space="preserve">If the school has previously purchased </w:t>
      </w:r>
      <w:r w:rsidRPr="00C2347C">
        <w:rPr>
          <w:rFonts w:ascii="Arial Narrow" w:hAnsi="Arial Narrow" w:cs="HelveticaNeueLT Std"/>
          <w:b w:val="0"/>
          <w:bCs w:val="0"/>
          <w:i/>
          <w:sz w:val="22"/>
          <w:szCs w:val="22"/>
        </w:rPr>
        <w:t>Hospitality and Tourism Management Program</w:t>
      </w:r>
      <w:r w:rsidRPr="00C2347C">
        <w:rPr>
          <w:rFonts w:ascii="Arial Narrow" w:hAnsi="Arial Narrow" w:cs="HelveticaNeueLT Std"/>
          <w:b w:val="0"/>
          <w:bCs w:val="0"/>
          <w:sz w:val="22"/>
          <w:szCs w:val="22"/>
        </w:rPr>
        <w:t xml:space="preserve"> print exam answer sheets, instructors may exchange them 1:1 for online exam codes by emailing the AHLEI Academic Sales team at </w:t>
      </w:r>
      <w:hyperlink r:id="rId11" w:history="1">
        <w:r w:rsidRPr="00C2347C">
          <w:rPr>
            <w:rStyle w:val="Hyperlink"/>
            <w:rFonts w:ascii="Arial Narrow" w:hAnsi="Arial Narrow" w:cs="HelveticaNeueLT Std"/>
            <w:b w:val="0"/>
            <w:bCs w:val="0"/>
            <w:sz w:val="22"/>
            <w:szCs w:val="22"/>
          </w:rPr>
          <w:t>academics@ahlei.org</w:t>
        </w:r>
      </w:hyperlink>
      <w:r w:rsidRPr="00C2347C">
        <w:rPr>
          <w:rFonts w:ascii="Arial Narrow" w:hAnsi="Arial Narrow" w:cs="HelveticaNeueLT Std"/>
          <w:b w:val="0"/>
          <w:bCs w:val="0"/>
          <w:sz w:val="22"/>
          <w:szCs w:val="22"/>
        </w:rPr>
        <w:t xml:space="preserve"> and requesting an exchange form. Please return your print answer sheets to us by September 1, 2020 or your return to school date to avoid being invoiced for the exam access codes.</w:t>
      </w:r>
      <w:r w:rsidR="00216E15" w:rsidRPr="00C2347C">
        <w:rPr>
          <w:rFonts w:ascii="Arial Narrow" w:hAnsi="Arial Narrow" w:cs="HelveticaNeueLT Std"/>
          <w:bCs w:val="0"/>
          <w:sz w:val="22"/>
          <w:szCs w:val="22"/>
        </w:rPr>
        <w:tab/>
      </w:r>
    </w:p>
    <w:p w14:paraId="5E460D90" w14:textId="77777777" w:rsidR="00C2347C" w:rsidRDefault="00C2347C" w:rsidP="00216E15">
      <w:pPr>
        <w:pStyle w:val="BoxPageHeadline"/>
        <w:tabs>
          <w:tab w:val="left" w:pos="4070"/>
          <w:tab w:val="center" w:pos="5400"/>
        </w:tabs>
        <w:jc w:val="left"/>
        <w:rPr>
          <w:rFonts w:ascii="Arial Narrow" w:hAnsi="Arial Narrow" w:cs="HelveticaNeueLT Std"/>
          <w:bCs w:val="0"/>
          <w:sz w:val="22"/>
          <w:szCs w:val="22"/>
        </w:rPr>
      </w:pPr>
    </w:p>
    <w:p w14:paraId="4E7A0CA4" w14:textId="721D0497" w:rsidR="00216E15" w:rsidRDefault="00216E15" w:rsidP="00C2347C">
      <w:pPr>
        <w:pStyle w:val="BoxPageHeadline"/>
        <w:tabs>
          <w:tab w:val="left" w:pos="4070"/>
          <w:tab w:val="center" w:pos="5400"/>
        </w:tabs>
        <w:rPr>
          <w:rFonts w:ascii="Arial Narrow" w:hAnsi="Arial Narrow" w:cs="HelveticaNeueLT Std"/>
          <w:bCs w:val="0"/>
          <w:sz w:val="22"/>
          <w:szCs w:val="22"/>
        </w:rPr>
      </w:pPr>
      <w:r>
        <w:rPr>
          <w:rFonts w:ascii="Arial Narrow" w:hAnsi="Arial Narrow" w:cs="HelveticaNeueLT Std"/>
          <w:bCs w:val="0"/>
          <w:sz w:val="22"/>
          <w:szCs w:val="22"/>
        </w:rPr>
        <w:t xml:space="preserve">Proctor Exam </w:t>
      </w:r>
      <w:r w:rsidRPr="004E0323">
        <w:rPr>
          <w:rFonts w:ascii="Arial Narrow" w:hAnsi="Arial Narrow" w:cs="HelveticaNeueLT Std"/>
          <w:bCs w:val="0"/>
          <w:sz w:val="22"/>
          <w:szCs w:val="22"/>
        </w:rPr>
        <w:t>Registration</w:t>
      </w:r>
    </w:p>
    <w:p w14:paraId="3B43C572" w14:textId="77777777" w:rsidR="00216E15" w:rsidRPr="00D7617B" w:rsidRDefault="00216E15" w:rsidP="00216E15">
      <w:pPr>
        <w:pStyle w:val="BoxPageHeadline"/>
        <w:numPr>
          <w:ilvl w:val="0"/>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 xml:space="preserve">Register your exam with AHLEI by sending the following to </w:t>
      </w:r>
      <w:hyperlink r:id="rId12" w:history="1">
        <w:r w:rsidRPr="00D7617B">
          <w:rPr>
            <w:rStyle w:val="Hyperlink"/>
            <w:rFonts w:ascii="Arial Narrow" w:hAnsi="Arial Narrow" w:cs="HelveticaNeueLT Std"/>
            <w:b w:val="0"/>
            <w:bCs w:val="0"/>
            <w:sz w:val="22"/>
            <w:szCs w:val="22"/>
          </w:rPr>
          <w:t>academics@ahlei.org</w:t>
        </w:r>
      </w:hyperlink>
      <w:r w:rsidRPr="00D7617B">
        <w:rPr>
          <w:rFonts w:ascii="Arial Narrow" w:hAnsi="Arial Narrow" w:cs="HelveticaNeueLT Std"/>
          <w:b w:val="0"/>
          <w:bCs w:val="0"/>
          <w:sz w:val="22"/>
          <w:szCs w:val="22"/>
        </w:rPr>
        <w:t>:</w:t>
      </w:r>
    </w:p>
    <w:p w14:paraId="31FA8666"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Name of exam</w:t>
      </w:r>
    </w:p>
    <w:p w14:paraId="7302C4AD"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Number of students to be tested</w:t>
      </w:r>
    </w:p>
    <w:p w14:paraId="4C4027F1"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Instructor’s name and email</w:t>
      </w:r>
    </w:p>
    <w:p w14:paraId="54493592"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Proctor’s name and email</w:t>
      </w:r>
    </w:p>
    <w:p w14:paraId="179906E5"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School name</w:t>
      </w:r>
    </w:p>
    <w:p w14:paraId="64AA4566" w14:textId="77777777" w:rsidR="00216E15" w:rsidRPr="00D7617B" w:rsidRDefault="00216E15" w:rsidP="00216E15">
      <w:pPr>
        <w:pStyle w:val="BoxPageHeadline"/>
        <w:numPr>
          <w:ilvl w:val="3"/>
          <w:numId w:val="8"/>
        </w:numPr>
        <w:jc w:val="left"/>
        <w:rPr>
          <w:rFonts w:ascii="Arial Narrow" w:hAnsi="Arial Narrow" w:cs="HelveticaNeueLT Std"/>
          <w:bCs w:val="0"/>
          <w:sz w:val="22"/>
          <w:szCs w:val="22"/>
        </w:rPr>
      </w:pPr>
      <w:r w:rsidRPr="00D7617B">
        <w:rPr>
          <w:rFonts w:ascii="Arial Narrow" w:hAnsi="Arial Narrow" w:cs="HelveticaNeueLT Std"/>
          <w:b w:val="0"/>
          <w:bCs w:val="0"/>
          <w:sz w:val="22"/>
          <w:szCs w:val="22"/>
        </w:rPr>
        <w:t xml:space="preserve">City, state </w:t>
      </w:r>
    </w:p>
    <w:p w14:paraId="73353B75" w14:textId="77777777" w:rsidR="00216E15" w:rsidRPr="00D7617B" w:rsidRDefault="00216E15" w:rsidP="00216E15">
      <w:pPr>
        <w:pStyle w:val="BoxPageHeadline"/>
        <w:jc w:val="left"/>
        <w:rPr>
          <w:rFonts w:ascii="Arial Narrow" w:hAnsi="Arial Narrow" w:cs="HelveticaNeueLT Std"/>
          <w:b w:val="0"/>
          <w:bCs w:val="0"/>
          <w:sz w:val="22"/>
          <w:szCs w:val="22"/>
        </w:rPr>
      </w:pPr>
    </w:p>
    <w:p w14:paraId="5C36FCCD" w14:textId="77777777" w:rsidR="00216E15" w:rsidRPr="00D7617B" w:rsidRDefault="00216E15" w:rsidP="00216E15">
      <w:pPr>
        <w:pStyle w:val="BoxPageHeadline"/>
        <w:ind w:left="720"/>
        <w:jc w:val="left"/>
        <w:rPr>
          <w:rFonts w:ascii="Arial Narrow" w:hAnsi="Arial Narrow" w:cs="HelveticaNeueLT Std"/>
          <w:b w:val="0"/>
          <w:bCs w:val="0"/>
          <w:sz w:val="22"/>
          <w:szCs w:val="22"/>
        </w:rPr>
      </w:pPr>
      <w:r w:rsidRPr="00D7617B">
        <w:rPr>
          <w:rFonts w:ascii="Arial Narrow" w:hAnsi="Arial Narrow" w:cs="HelveticaNeueLT Std"/>
          <w:b w:val="0"/>
          <w:bCs w:val="0"/>
          <w:sz w:val="22"/>
          <w:szCs w:val="22"/>
        </w:rPr>
        <w:t xml:space="preserve">This will allow us to send a unique group code to each proctor to identify students that belong to a </w:t>
      </w:r>
      <w:proofErr w:type="gramStart"/>
      <w:r w:rsidRPr="00D7617B">
        <w:rPr>
          <w:rFonts w:ascii="Arial Narrow" w:hAnsi="Arial Narrow" w:cs="HelveticaNeueLT Std"/>
          <w:b w:val="0"/>
          <w:bCs w:val="0"/>
          <w:sz w:val="22"/>
          <w:szCs w:val="22"/>
        </w:rPr>
        <w:t>particular school</w:t>
      </w:r>
      <w:proofErr w:type="gramEnd"/>
      <w:r w:rsidRPr="00D7617B">
        <w:rPr>
          <w:rFonts w:ascii="Arial Narrow" w:hAnsi="Arial Narrow" w:cs="HelveticaNeueLT Std"/>
          <w:b w:val="0"/>
          <w:bCs w:val="0"/>
          <w:sz w:val="22"/>
          <w:szCs w:val="22"/>
        </w:rPr>
        <w:t xml:space="preserve"> and instructor. </w:t>
      </w:r>
    </w:p>
    <w:p w14:paraId="1887CD2E" w14:textId="6D8FFE36" w:rsidR="00CC344A" w:rsidRPr="00B51586" w:rsidRDefault="00E019ED" w:rsidP="00CC344A">
      <w:pPr>
        <w:pStyle w:val="Boxsubhead"/>
        <w:rPr>
          <w:rFonts w:ascii="Arial Narrow" w:hAnsi="Arial Narrow" w:cs="HelveticaNeueLT Std"/>
          <w:bCs w:val="0"/>
          <w:sz w:val="22"/>
          <w:szCs w:val="22"/>
        </w:rPr>
      </w:pPr>
      <w:r>
        <w:rPr>
          <w:rFonts w:ascii="Arial Narrow" w:hAnsi="Arial Narrow" w:cs="HelveticaNeueLT Std"/>
          <w:bCs w:val="0"/>
          <w:sz w:val="22"/>
          <w:szCs w:val="22"/>
        </w:rPr>
        <w:t>Create a Group</w:t>
      </w:r>
    </w:p>
    <w:p w14:paraId="12B8A95F" w14:textId="31FF580D" w:rsidR="00CC344A" w:rsidRDefault="00E019ED" w:rsidP="00BC251B">
      <w:pPr>
        <w:pStyle w:val="bullettxtboxpgpara"/>
        <w:numPr>
          <w:ilvl w:val="0"/>
          <w:numId w:val="3"/>
        </w:numPr>
        <w:tabs>
          <w:tab w:val="left" w:pos="800"/>
        </w:tabs>
        <w:rPr>
          <w:rFonts w:ascii="Arial Narrow" w:hAnsi="Arial Narrow" w:cs="HelveticaNeueLT Std"/>
          <w:sz w:val="22"/>
          <w:szCs w:val="22"/>
        </w:rPr>
      </w:pPr>
      <w:r w:rsidRPr="00E019ED">
        <w:rPr>
          <w:rFonts w:ascii="Arial Narrow" w:hAnsi="Arial Narrow" w:cs="HelveticaNeueLT Std"/>
          <w:sz w:val="22"/>
          <w:szCs w:val="22"/>
        </w:rPr>
        <w:t xml:space="preserve">Create a group for completing the exam online. </w:t>
      </w:r>
      <w:r>
        <w:rPr>
          <w:rFonts w:ascii="Arial Narrow" w:hAnsi="Arial Narrow" w:cs="HelveticaNeueLT Std"/>
          <w:sz w:val="22"/>
          <w:szCs w:val="22"/>
        </w:rPr>
        <w:t xml:space="preserve">See the Group Code details PowerPoint and Final Instructions video for directions on how to get the online exam set up for your group. </w:t>
      </w:r>
    </w:p>
    <w:p w14:paraId="6C7056F4" w14:textId="5D7EBF42" w:rsidR="00454C56" w:rsidRPr="00216E15" w:rsidRDefault="00454C56" w:rsidP="00216E15">
      <w:pPr>
        <w:pStyle w:val="bullettxtboxpgpara"/>
        <w:numPr>
          <w:ilvl w:val="1"/>
          <w:numId w:val="3"/>
        </w:numPr>
        <w:tabs>
          <w:tab w:val="left" w:pos="800"/>
        </w:tabs>
        <w:rPr>
          <w:rFonts w:ascii="Arial Narrow" w:hAnsi="Arial Narrow" w:cs="HelveticaNeueLT Std"/>
          <w:sz w:val="22"/>
          <w:szCs w:val="22"/>
        </w:rPr>
      </w:pPr>
      <w:r w:rsidRPr="00216E15">
        <w:rPr>
          <w:rFonts w:ascii="Arial Narrow" w:hAnsi="Arial Narrow" w:cs="HelveticaNeueLT Std"/>
          <w:sz w:val="22"/>
          <w:szCs w:val="22"/>
        </w:rPr>
        <w:t xml:space="preserve">Each instructor must create a unique GROUP code for each exam. For example, an instructor teaching both HTMP Year 1 and HTMP Year 2 must have two separate exam group codes, one for Year 1 and one for Year 2. </w:t>
      </w:r>
    </w:p>
    <w:p w14:paraId="2AA7E988" w14:textId="13183C80" w:rsidR="00454C56" w:rsidRPr="00216E15" w:rsidRDefault="00454C56" w:rsidP="00216E15">
      <w:pPr>
        <w:pStyle w:val="bullettxtboxpgpara"/>
        <w:numPr>
          <w:ilvl w:val="1"/>
          <w:numId w:val="3"/>
        </w:numPr>
        <w:tabs>
          <w:tab w:val="left" w:pos="800"/>
        </w:tabs>
        <w:rPr>
          <w:rFonts w:ascii="Arial Narrow" w:hAnsi="Arial Narrow" w:cs="HelveticaNeueLT Std"/>
          <w:sz w:val="22"/>
          <w:szCs w:val="22"/>
        </w:rPr>
      </w:pPr>
      <w:r w:rsidRPr="00216E15">
        <w:rPr>
          <w:rFonts w:ascii="Arial Narrow" w:hAnsi="Arial Narrow" w:cs="HelveticaNeueLT Std"/>
          <w:sz w:val="22"/>
          <w:szCs w:val="22"/>
        </w:rPr>
        <w:t xml:space="preserve">Exam scores will show in the instructor’s account who assigned the group code. </w:t>
      </w:r>
    </w:p>
    <w:p w14:paraId="514655BC" w14:textId="77777777" w:rsidR="00CC344A" w:rsidRPr="00B51586" w:rsidRDefault="00CC344A" w:rsidP="00CC344A">
      <w:pPr>
        <w:rPr>
          <w:rFonts w:ascii="Arial Narrow" w:hAnsi="Arial Narrow"/>
        </w:rPr>
      </w:pPr>
    </w:p>
    <w:p w14:paraId="1253FE4B" w14:textId="7DD68720" w:rsidR="00147866" w:rsidRPr="00B51586" w:rsidRDefault="00147866" w:rsidP="00147866">
      <w:pPr>
        <w:pStyle w:val="Boxsubhead"/>
        <w:rPr>
          <w:rFonts w:ascii="Arial Narrow" w:hAnsi="Arial Narrow" w:cs="HelveticaNeueLT Std"/>
          <w:bCs w:val="0"/>
          <w:sz w:val="22"/>
          <w:szCs w:val="22"/>
        </w:rPr>
      </w:pPr>
      <w:r w:rsidRPr="00B51586">
        <w:rPr>
          <w:rFonts w:ascii="Arial Narrow" w:hAnsi="Arial Narrow" w:cs="HelveticaNeueLT Std"/>
          <w:bCs w:val="0"/>
          <w:sz w:val="22"/>
          <w:szCs w:val="22"/>
        </w:rPr>
        <w:t>Web</w:t>
      </w:r>
      <w:r w:rsidR="00D05F25" w:rsidRPr="00B51586">
        <w:rPr>
          <w:rFonts w:ascii="Arial Narrow" w:hAnsi="Arial Narrow" w:cs="HelveticaNeueLT Std"/>
          <w:bCs w:val="0"/>
          <w:sz w:val="22"/>
          <w:szCs w:val="22"/>
        </w:rPr>
        <w:t>/Video</w:t>
      </w:r>
      <w:r w:rsidRPr="00B51586">
        <w:rPr>
          <w:rFonts w:ascii="Arial Narrow" w:hAnsi="Arial Narrow" w:cs="HelveticaNeueLT Std"/>
          <w:bCs w:val="0"/>
          <w:sz w:val="22"/>
          <w:szCs w:val="22"/>
        </w:rPr>
        <w:t xml:space="preserve"> Conferenc</w:t>
      </w:r>
      <w:r w:rsidR="00D05F25" w:rsidRPr="00B51586">
        <w:rPr>
          <w:rFonts w:ascii="Arial Narrow" w:hAnsi="Arial Narrow" w:cs="HelveticaNeueLT Std"/>
          <w:bCs w:val="0"/>
          <w:sz w:val="22"/>
          <w:szCs w:val="22"/>
        </w:rPr>
        <w:t>e</w:t>
      </w:r>
      <w:r w:rsidR="00AE7086" w:rsidRPr="00B51586">
        <w:rPr>
          <w:rFonts w:ascii="Arial Narrow" w:hAnsi="Arial Narrow" w:cs="HelveticaNeueLT Std"/>
          <w:bCs w:val="0"/>
          <w:sz w:val="22"/>
          <w:szCs w:val="22"/>
        </w:rPr>
        <w:t xml:space="preserve"> Scheduling</w:t>
      </w:r>
      <w:r w:rsidR="00D05F25" w:rsidRPr="00B51586">
        <w:rPr>
          <w:rFonts w:ascii="Arial Narrow" w:hAnsi="Arial Narrow" w:cs="HelveticaNeueLT Std"/>
          <w:bCs w:val="0"/>
          <w:sz w:val="22"/>
          <w:szCs w:val="22"/>
        </w:rPr>
        <w:t xml:space="preserve"> Requirements</w:t>
      </w:r>
    </w:p>
    <w:p w14:paraId="6388158A" w14:textId="77777777" w:rsidR="00E019ED" w:rsidRDefault="00E019ED" w:rsidP="000B7EF0">
      <w:pPr>
        <w:pStyle w:val="Boxsubhead"/>
        <w:jc w:val="left"/>
        <w:rPr>
          <w:rFonts w:ascii="Arial Narrow" w:hAnsi="Arial Narrow" w:cs="HelveticaNeueLT Std"/>
          <w:b w:val="0"/>
          <w:bCs w:val="0"/>
          <w:sz w:val="22"/>
          <w:szCs w:val="22"/>
        </w:rPr>
      </w:pPr>
    </w:p>
    <w:p w14:paraId="3B4F336D" w14:textId="385C4151" w:rsidR="000B7EF0" w:rsidRPr="00B51586" w:rsidRDefault="00D05F25" w:rsidP="00E019ED">
      <w:pPr>
        <w:pStyle w:val="Boxsubhead"/>
        <w:numPr>
          <w:ilvl w:val="0"/>
          <w:numId w:val="3"/>
        </w:numPr>
        <w:jc w:val="left"/>
        <w:rPr>
          <w:rFonts w:ascii="Arial Narrow" w:hAnsi="Arial Narrow" w:cs="HelveticaNeueLT Std"/>
          <w:b w:val="0"/>
          <w:sz w:val="22"/>
          <w:szCs w:val="22"/>
        </w:rPr>
      </w:pPr>
      <w:r w:rsidRPr="00B51586">
        <w:rPr>
          <w:rFonts w:ascii="Arial Narrow" w:hAnsi="Arial Narrow" w:cs="HelveticaNeueLT Std"/>
          <w:b w:val="0"/>
          <w:sz w:val="22"/>
          <w:szCs w:val="22"/>
        </w:rPr>
        <w:t xml:space="preserve">To conduct the online </w:t>
      </w:r>
      <w:proofErr w:type="gramStart"/>
      <w:r w:rsidRPr="00B51586">
        <w:rPr>
          <w:rFonts w:ascii="Arial Narrow" w:hAnsi="Arial Narrow" w:cs="HelveticaNeueLT Std"/>
          <w:b w:val="0"/>
          <w:sz w:val="22"/>
          <w:szCs w:val="22"/>
        </w:rPr>
        <w:t>exam</w:t>
      </w:r>
      <w:proofErr w:type="gramEnd"/>
      <w:r w:rsidRPr="00B51586">
        <w:rPr>
          <w:rFonts w:ascii="Arial Narrow" w:hAnsi="Arial Narrow" w:cs="HelveticaNeueLT Std"/>
          <w:b w:val="0"/>
          <w:sz w:val="22"/>
          <w:szCs w:val="22"/>
        </w:rPr>
        <w:t xml:space="preserve"> you will need to use your school </w:t>
      </w:r>
      <w:r w:rsidR="000B7EF0" w:rsidRPr="00B51586">
        <w:rPr>
          <w:rFonts w:ascii="Arial Narrow" w:hAnsi="Arial Narrow" w:cs="HelveticaNeueLT Std"/>
          <w:b w:val="0"/>
          <w:sz w:val="22"/>
          <w:szCs w:val="22"/>
        </w:rPr>
        <w:t xml:space="preserve">sanctioned </w:t>
      </w:r>
      <w:r w:rsidRPr="00B51586">
        <w:rPr>
          <w:rFonts w:ascii="Arial Narrow" w:hAnsi="Arial Narrow" w:cs="HelveticaNeueLT Std"/>
          <w:b w:val="0"/>
          <w:sz w:val="22"/>
          <w:szCs w:val="22"/>
        </w:rPr>
        <w:t>web/</w:t>
      </w:r>
      <w:r w:rsidR="000B7EF0" w:rsidRPr="00B51586">
        <w:rPr>
          <w:rFonts w:ascii="Arial Narrow" w:hAnsi="Arial Narrow" w:cs="HelveticaNeueLT Std"/>
          <w:b w:val="0"/>
          <w:sz w:val="22"/>
          <w:szCs w:val="22"/>
        </w:rPr>
        <w:t>video conferencing</w:t>
      </w:r>
      <w:r w:rsidRPr="00B51586">
        <w:rPr>
          <w:rFonts w:ascii="Arial Narrow" w:hAnsi="Arial Narrow" w:cs="HelveticaNeueLT Std"/>
          <w:b w:val="0"/>
          <w:sz w:val="22"/>
          <w:szCs w:val="22"/>
        </w:rPr>
        <w:t xml:space="preserve"> </w:t>
      </w:r>
      <w:r w:rsidR="000B7EF0" w:rsidRPr="00B51586">
        <w:rPr>
          <w:rFonts w:ascii="Arial Narrow" w:hAnsi="Arial Narrow" w:cs="HelveticaNeueLT Std"/>
          <w:b w:val="0"/>
          <w:sz w:val="22"/>
          <w:szCs w:val="22"/>
        </w:rPr>
        <w:t xml:space="preserve">software. Please ensure all students that will be taking the exam have downloaded the necessary </w:t>
      </w:r>
      <w:r w:rsidR="00902ED5" w:rsidRPr="00B51586">
        <w:rPr>
          <w:rFonts w:ascii="Arial Narrow" w:hAnsi="Arial Narrow" w:cs="HelveticaNeueLT Std"/>
          <w:b w:val="0"/>
          <w:sz w:val="22"/>
          <w:szCs w:val="22"/>
        </w:rPr>
        <w:t xml:space="preserve">web/video conferencing </w:t>
      </w:r>
      <w:r w:rsidR="000B7EF0" w:rsidRPr="00B51586">
        <w:rPr>
          <w:rFonts w:ascii="Arial Narrow" w:hAnsi="Arial Narrow" w:cs="HelveticaNeueLT Std"/>
          <w:b w:val="0"/>
          <w:sz w:val="22"/>
          <w:szCs w:val="22"/>
        </w:rPr>
        <w:t>software before their scheduled exam date.</w:t>
      </w:r>
      <w:r w:rsidR="0071042B" w:rsidRPr="00B51586">
        <w:rPr>
          <w:rFonts w:ascii="Arial Narrow" w:hAnsi="Arial Narrow" w:cs="HelveticaNeueLT Std"/>
          <w:b w:val="0"/>
          <w:sz w:val="22"/>
          <w:szCs w:val="22"/>
        </w:rPr>
        <w:t xml:space="preserve"> </w:t>
      </w:r>
    </w:p>
    <w:p w14:paraId="7AE6C435" w14:textId="77777777" w:rsidR="00F03109" w:rsidRPr="00B51586" w:rsidRDefault="00F03109" w:rsidP="000B7EF0">
      <w:pPr>
        <w:pStyle w:val="Boxsubhead"/>
        <w:jc w:val="left"/>
        <w:rPr>
          <w:rFonts w:ascii="Arial Narrow" w:hAnsi="Arial Narrow" w:cs="HelveticaNeueLT Std"/>
          <w:b w:val="0"/>
          <w:sz w:val="22"/>
          <w:szCs w:val="22"/>
        </w:rPr>
      </w:pPr>
    </w:p>
    <w:p w14:paraId="6874AE91" w14:textId="259F01D5" w:rsidR="00147866" w:rsidRPr="00B51586" w:rsidRDefault="0071042B" w:rsidP="00E019ED">
      <w:pPr>
        <w:pStyle w:val="Boxsubhead"/>
        <w:numPr>
          <w:ilvl w:val="0"/>
          <w:numId w:val="3"/>
        </w:numPr>
        <w:jc w:val="left"/>
        <w:rPr>
          <w:rFonts w:ascii="Arial Narrow" w:hAnsi="Arial Narrow" w:cs="HelveticaNeueLT Std"/>
          <w:b w:val="0"/>
          <w:bCs w:val="0"/>
          <w:sz w:val="22"/>
          <w:szCs w:val="22"/>
        </w:rPr>
      </w:pPr>
      <w:r w:rsidRPr="00B51586">
        <w:rPr>
          <w:rFonts w:ascii="Arial Narrow" w:hAnsi="Arial Narrow" w:cs="HelveticaNeueLT Std"/>
          <w:b w:val="0"/>
          <w:bCs w:val="0"/>
          <w:sz w:val="22"/>
          <w:szCs w:val="22"/>
        </w:rPr>
        <w:t xml:space="preserve">Schedule exam sessions for no more than three (3) students at a time and in time slots of at least 1 ½ hours per session. While the exam itself does not typically take more than an hour to complete, you will need a little extra time to check in the examinees and make sure they have the right </w:t>
      </w:r>
      <w:r w:rsidR="00F03109" w:rsidRPr="00B51586">
        <w:rPr>
          <w:rFonts w:ascii="Arial Narrow" w:hAnsi="Arial Narrow" w:cs="HelveticaNeueLT Std"/>
          <w:b w:val="0"/>
          <w:bCs w:val="0"/>
          <w:sz w:val="22"/>
          <w:szCs w:val="22"/>
        </w:rPr>
        <w:t>exam</w:t>
      </w:r>
      <w:r w:rsidRPr="00B51586">
        <w:rPr>
          <w:rFonts w:ascii="Arial Narrow" w:hAnsi="Arial Narrow" w:cs="HelveticaNeueLT Std"/>
          <w:b w:val="0"/>
          <w:bCs w:val="0"/>
          <w:sz w:val="22"/>
          <w:szCs w:val="22"/>
        </w:rPr>
        <w:t xml:space="preserve"> environment. Try to give yourself some time in between </w:t>
      </w:r>
      <w:r w:rsidR="00F03109" w:rsidRPr="00B51586">
        <w:rPr>
          <w:rFonts w:ascii="Arial Narrow" w:hAnsi="Arial Narrow" w:cs="HelveticaNeueLT Std"/>
          <w:b w:val="0"/>
          <w:bCs w:val="0"/>
          <w:sz w:val="22"/>
          <w:szCs w:val="22"/>
        </w:rPr>
        <w:t xml:space="preserve">exam </w:t>
      </w:r>
      <w:r w:rsidRPr="00B51586">
        <w:rPr>
          <w:rFonts w:ascii="Arial Narrow" w:hAnsi="Arial Narrow" w:cs="HelveticaNeueLT Std"/>
          <w:b w:val="0"/>
          <w:bCs w:val="0"/>
          <w:sz w:val="22"/>
          <w:szCs w:val="22"/>
        </w:rPr>
        <w:t xml:space="preserve">sessions so you can be fully focused on </w:t>
      </w:r>
      <w:r w:rsidR="00994946">
        <w:rPr>
          <w:rFonts w:ascii="Arial Narrow" w:hAnsi="Arial Narrow" w:cs="HelveticaNeueLT Std"/>
          <w:b w:val="0"/>
          <w:bCs w:val="0"/>
          <w:sz w:val="22"/>
          <w:szCs w:val="22"/>
        </w:rPr>
        <w:t>monitoring the examinees</w:t>
      </w:r>
      <w:r w:rsidRPr="00B51586">
        <w:rPr>
          <w:rFonts w:ascii="Arial Narrow" w:hAnsi="Arial Narrow" w:cs="HelveticaNeueLT Std"/>
          <w:b w:val="0"/>
          <w:bCs w:val="0"/>
          <w:sz w:val="22"/>
          <w:szCs w:val="22"/>
        </w:rPr>
        <w:t xml:space="preserve"> during each </w:t>
      </w:r>
      <w:r w:rsidR="00994946">
        <w:rPr>
          <w:rFonts w:ascii="Arial Narrow" w:hAnsi="Arial Narrow" w:cs="HelveticaNeueLT Std"/>
          <w:b w:val="0"/>
          <w:bCs w:val="0"/>
          <w:sz w:val="22"/>
          <w:szCs w:val="22"/>
        </w:rPr>
        <w:t xml:space="preserve">exam </w:t>
      </w:r>
      <w:r w:rsidRPr="00B51586">
        <w:rPr>
          <w:rFonts w:ascii="Arial Narrow" w:hAnsi="Arial Narrow" w:cs="HelveticaNeueLT Std"/>
          <w:b w:val="0"/>
          <w:bCs w:val="0"/>
          <w:sz w:val="22"/>
          <w:szCs w:val="22"/>
        </w:rPr>
        <w:t>session.</w:t>
      </w:r>
    </w:p>
    <w:p w14:paraId="2B0BFA64" w14:textId="413979C3" w:rsidR="00CC344A" w:rsidRPr="00B51586" w:rsidRDefault="00CC344A" w:rsidP="00CC344A">
      <w:pPr>
        <w:pStyle w:val="BoxPageHeadline"/>
        <w:jc w:val="left"/>
        <w:rPr>
          <w:rFonts w:ascii="Arial Narrow" w:hAnsi="Arial Narrow" w:cs="HelveticaNeueLT Std"/>
          <w:b w:val="0"/>
          <w:bCs w:val="0"/>
          <w:sz w:val="22"/>
          <w:szCs w:val="22"/>
        </w:rPr>
      </w:pPr>
    </w:p>
    <w:p w14:paraId="0591A985" w14:textId="065AF7D2" w:rsidR="00CC344A" w:rsidRPr="00B51586" w:rsidRDefault="00CC344A" w:rsidP="00CC344A">
      <w:pPr>
        <w:pStyle w:val="Boxsubhead"/>
        <w:rPr>
          <w:rFonts w:ascii="Arial Narrow" w:hAnsi="Arial Narrow" w:cs="HelveticaNeueLT Std"/>
          <w:bCs w:val="0"/>
          <w:sz w:val="22"/>
          <w:szCs w:val="22"/>
        </w:rPr>
      </w:pPr>
      <w:r w:rsidRPr="00B51586">
        <w:rPr>
          <w:rFonts w:ascii="Arial Narrow" w:hAnsi="Arial Narrow" w:cs="HelveticaNeueLT Std"/>
          <w:bCs w:val="0"/>
          <w:sz w:val="22"/>
          <w:szCs w:val="22"/>
        </w:rPr>
        <w:t xml:space="preserve">Exam </w:t>
      </w:r>
      <w:r w:rsidR="00E019ED">
        <w:rPr>
          <w:rFonts w:ascii="Arial Narrow" w:hAnsi="Arial Narrow" w:cs="HelveticaNeueLT Std"/>
          <w:bCs w:val="0"/>
          <w:sz w:val="22"/>
          <w:szCs w:val="22"/>
        </w:rPr>
        <w:t>Room</w:t>
      </w:r>
      <w:r w:rsidRPr="00B51586">
        <w:rPr>
          <w:rFonts w:ascii="Arial Narrow" w:hAnsi="Arial Narrow" w:cs="HelveticaNeueLT Std"/>
          <w:bCs w:val="0"/>
          <w:sz w:val="22"/>
          <w:szCs w:val="22"/>
        </w:rPr>
        <w:t xml:space="preserve"> Requirements </w:t>
      </w:r>
    </w:p>
    <w:p w14:paraId="402108F7" w14:textId="7F0A54B9" w:rsidR="00CC344A" w:rsidRPr="00B51586" w:rsidRDefault="00CC344A" w:rsidP="00E019ED">
      <w:pPr>
        <w:pStyle w:val="bullettxtboxpgpara"/>
        <w:numPr>
          <w:ilvl w:val="0"/>
          <w:numId w:val="4"/>
        </w:numPr>
        <w:rPr>
          <w:rFonts w:ascii="Arial Narrow" w:hAnsi="Arial Narrow" w:cs="HelveticaNeueLT Std"/>
          <w:sz w:val="22"/>
          <w:szCs w:val="22"/>
        </w:rPr>
      </w:pPr>
      <w:r w:rsidRPr="00B51586">
        <w:rPr>
          <w:rFonts w:ascii="Arial Narrow" w:hAnsi="Arial Narrow" w:cs="HelveticaNeueLT Std"/>
          <w:sz w:val="22"/>
          <w:szCs w:val="22"/>
        </w:rPr>
        <w:t>Ensure a computer with Internet access, mouse, and keyboard</w:t>
      </w:r>
      <w:r w:rsidR="00902ED5" w:rsidRPr="00B51586">
        <w:rPr>
          <w:rFonts w:ascii="Arial Narrow" w:hAnsi="Arial Narrow" w:cs="HelveticaNeueLT Std"/>
          <w:sz w:val="22"/>
          <w:szCs w:val="22"/>
        </w:rPr>
        <w:t xml:space="preserve"> is available to each examinee and for each proctor.</w:t>
      </w:r>
    </w:p>
    <w:p w14:paraId="5B13B50A" w14:textId="77777777" w:rsidR="00E019ED" w:rsidRDefault="00F03109" w:rsidP="00CC344A">
      <w:pPr>
        <w:pStyle w:val="bullettxtboxpgpara"/>
        <w:numPr>
          <w:ilvl w:val="0"/>
          <w:numId w:val="4"/>
        </w:numPr>
        <w:rPr>
          <w:rFonts w:ascii="Arial Narrow" w:hAnsi="Arial Narrow" w:cs="HelveticaNeueLT Std"/>
          <w:sz w:val="22"/>
          <w:szCs w:val="22"/>
        </w:rPr>
      </w:pPr>
      <w:r w:rsidRPr="00B51586">
        <w:rPr>
          <w:rFonts w:ascii="Arial Narrow" w:hAnsi="Arial Narrow" w:cs="HelveticaNeueLT Std"/>
          <w:sz w:val="22"/>
          <w:szCs w:val="22"/>
        </w:rPr>
        <w:lastRenderedPageBreak/>
        <w:t>If the web/video conferencing software does not include a “share screen” option, each examinee should also have a mirror that is big enough to allow viewing of their lap top screen available.</w:t>
      </w:r>
      <w:r w:rsidR="00902ED5" w:rsidRPr="00B51586">
        <w:rPr>
          <w:rFonts w:ascii="Arial Narrow" w:hAnsi="Arial Narrow" w:cs="HelveticaNeueLT Std"/>
          <w:sz w:val="22"/>
          <w:szCs w:val="22"/>
        </w:rPr>
        <w:t xml:space="preserve"> </w:t>
      </w:r>
    </w:p>
    <w:p w14:paraId="7A7EF02D" w14:textId="531F2689" w:rsidR="00AE7086" w:rsidRPr="00E019ED" w:rsidRDefault="0054161F" w:rsidP="00CC344A">
      <w:pPr>
        <w:pStyle w:val="bullettxtboxpgpara"/>
        <w:numPr>
          <w:ilvl w:val="0"/>
          <w:numId w:val="4"/>
        </w:numPr>
        <w:rPr>
          <w:rFonts w:ascii="Arial Narrow" w:hAnsi="Arial Narrow" w:cs="HelveticaNeueLT Std"/>
          <w:sz w:val="22"/>
          <w:szCs w:val="22"/>
        </w:rPr>
      </w:pPr>
      <w:r w:rsidRPr="00E019ED">
        <w:rPr>
          <w:rFonts w:ascii="Arial Narrow" w:hAnsi="Arial Narrow" w:cs="HelveticaNeueLT Std"/>
          <w:sz w:val="22"/>
          <w:szCs w:val="22"/>
        </w:rPr>
        <w:t xml:space="preserve">Each examinee should have a location away from distractions (no other people in the room with them while they are testing), with nothing other than the web conferencing and exam tabs </w:t>
      </w:r>
      <w:r w:rsidR="00902ED5" w:rsidRPr="00E019ED">
        <w:rPr>
          <w:rFonts w:ascii="Arial Narrow" w:hAnsi="Arial Narrow" w:cs="HelveticaNeueLT Std"/>
          <w:sz w:val="22"/>
          <w:szCs w:val="22"/>
        </w:rPr>
        <w:t xml:space="preserve">open </w:t>
      </w:r>
      <w:r w:rsidRPr="00E019ED">
        <w:rPr>
          <w:rFonts w:ascii="Arial Narrow" w:hAnsi="Arial Narrow" w:cs="HelveticaNeueLT Std"/>
          <w:sz w:val="22"/>
          <w:szCs w:val="22"/>
        </w:rPr>
        <w:t>on their computer screen. There should be nothing on the surface where their computer is or in the room surrounding them that can be a source for exam answers. There should be no talking during the exam after the examinee</w:t>
      </w:r>
      <w:r w:rsidR="006229A8">
        <w:rPr>
          <w:rFonts w:ascii="Arial Narrow" w:hAnsi="Arial Narrow" w:cs="HelveticaNeueLT Std"/>
          <w:sz w:val="22"/>
          <w:szCs w:val="22"/>
        </w:rPr>
        <w:t xml:space="preserve">s are </w:t>
      </w:r>
      <w:r w:rsidRPr="00E019ED">
        <w:rPr>
          <w:rFonts w:ascii="Arial Narrow" w:hAnsi="Arial Narrow" w:cs="HelveticaNeueLT Std"/>
          <w:sz w:val="22"/>
          <w:szCs w:val="22"/>
        </w:rPr>
        <w:t>check</w:t>
      </w:r>
      <w:r w:rsidR="006229A8">
        <w:rPr>
          <w:rFonts w:ascii="Arial Narrow" w:hAnsi="Arial Narrow" w:cs="HelveticaNeueLT Std"/>
          <w:sz w:val="22"/>
          <w:szCs w:val="22"/>
        </w:rPr>
        <w:t>ed</w:t>
      </w:r>
      <w:r w:rsidRPr="00E019ED">
        <w:rPr>
          <w:rFonts w:ascii="Arial Narrow" w:hAnsi="Arial Narrow" w:cs="HelveticaNeueLT Std"/>
          <w:sz w:val="22"/>
          <w:szCs w:val="22"/>
        </w:rPr>
        <w:t xml:space="preserve"> in and </w:t>
      </w:r>
      <w:r w:rsidR="006229A8">
        <w:rPr>
          <w:rFonts w:ascii="Arial Narrow" w:hAnsi="Arial Narrow" w:cs="HelveticaNeueLT Std"/>
          <w:sz w:val="22"/>
          <w:szCs w:val="22"/>
        </w:rPr>
        <w:t xml:space="preserve">the exam </w:t>
      </w:r>
      <w:r w:rsidRPr="00E019ED">
        <w:rPr>
          <w:rFonts w:ascii="Arial Narrow" w:hAnsi="Arial Narrow" w:cs="HelveticaNeueLT Std"/>
          <w:sz w:val="22"/>
          <w:szCs w:val="22"/>
        </w:rPr>
        <w:t xml:space="preserve">set up </w:t>
      </w:r>
      <w:r w:rsidR="00902ED5" w:rsidRPr="00E019ED">
        <w:rPr>
          <w:rFonts w:ascii="Arial Narrow" w:hAnsi="Arial Narrow" w:cs="HelveticaNeueLT Std"/>
          <w:sz w:val="22"/>
          <w:szCs w:val="22"/>
        </w:rPr>
        <w:t xml:space="preserve">process </w:t>
      </w:r>
      <w:r w:rsidRPr="00E019ED">
        <w:rPr>
          <w:rFonts w:ascii="Arial Narrow" w:hAnsi="Arial Narrow" w:cs="HelveticaNeueLT Std"/>
          <w:sz w:val="22"/>
          <w:szCs w:val="22"/>
        </w:rPr>
        <w:t>has been completed</w:t>
      </w:r>
      <w:r w:rsidR="003C558F" w:rsidRPr="00E019ED">
        <w:rPr>
          <w:rFonts w:ascii="Arial Narrow" w:hAnsi="Arial Narrow" w:cs="HelveticaNeueLT Std"/>
          <w:sz w:val="22"/>
          <w:szCs w:val="22"/>
        </w:rPr>
        <w:t>.</w:t>
      </w:r>
    </w:p>
    <w:p w14:paraId="1835C018" w14:textId="77777777" w:rsidR="00CC344A" w:rsidRPr="00B51586" w:rsidRDefault="00CC344A" w:rsidP="00CC344A">
      <w:pPr>
        <w:pStyle w:val="bullettxtboxpgpara"/>
        <w:rPr>
          <w:rFonts w:ascii="Arial Narrow" w:hAnsi="Arial Narrow" w:cs="HelveticaNeueLT Std"/>
          <w:sz w:val="22"/>
          <w:szCs w:val="22"/>
        </w:rPr>
      </w:pPr>
    </w:p>
    <w:p w14:paraId="61170B72" w14:textId="77777777" w:rsidR="00CC344A" w:rsidRPr="00B51586" w:rsidRDefault="00CC344A" w:rsidP="00CC344A">
      <w:pPr>
        <w:pStyle w:val="Boxsubhead"/>
        <w:rPr>
          <w:rFonts w:ascii="Arial Narrow" w:hAnsi="Arial Narrow" w:cs="HelveticaNeueLT Std"/>
          <w:bCs w:val="0"/>
          <w:sz w:val="22"/>
          <w:szCs w:val="22"/>
        </w:rPr>
      </w:pPr>
      <w:r w:rsidRPr="00B51586">
        <w:rPr>
          <w:rFonts w:ascii="Arial Narrow" w:hAnsi="Arial Narrow" w:cs="HelveticaNeueLT Std"/>
          <w:bCs w:val="0"/>
          <w:sz w:val="22"/>
          <w:szCs w:val="22"/>
        </w:rPr>
        <w:t xml:space="preserve">Administer an Online Exam </w:t>
      </w:r>
    </w:p>
    <w:p w14:paraId="59799F5A" w14:textId="11AD380A" w:rsidR="00454C56" w:rsidRDefault="00454C56" w:rsidP="002F72C6">
      <w:pPr>
        <w:pStyle w:val="bullettxtboxpgpara"/>
        <w:numPr>
          <w:ilvl w:val="0"/>
          <w:numId w:val="5"/>
        </w:numPr>
        <w:rPr>
          <w:rFonts w:ascii="Arial Narrow" w:hAnsi="Arial Narrow" w:cs="HelveticaNeueLT Std"/>
          <w:sz w:val="22"/>
          <w:szCs w:val="22"/>
        </w:rPr>
      </w:pPr>
      <w:r>
        <w:rPr>
          <w:rFonts w:ascii="Arial Narrow" w:hAnsi="Arial Narrow" w:cs="HelveticaNeueLT Std"/>
          <w:sz w:val="22"/>
          <w:szCs w:val="22"/>
        </w:rPr>
        <w:t xml:space="preserve">Before the exam (Recommended): If possible, advise students create their account before the exam session begins. They should save their username and password so they may easily log in on the day of the exam. </w:t>
      </w:r>
    </w:p>
    <w:p w14:paraId="7D66532F" w14:textId="29E328E5" w:rsidR="003C558F" w:rsidRPr="00B51586" w:rsidRDefault="003C558F" w:rsidP="002F72C6">
      <w:pPr>
        <w:pStyle w:val="bullettxtboxpgpara"/>
        <w:numPr>
          <w:ilvl w:val="0"/>
          <w:numId w:val="5"/>
        </w:numPr>
        <w:rPr>
          <w:rFonts w:ascii="Arial Narrow" w:hAnsi="Arial Narrow" w:cs="HelveticaNeueLT Std"/>
          <w:sz w:val="22"/>
          <w:szCs w:val="22"/>
        </w:rPr>
      </w:pPr>
      <w:r w:rsidRPr="00B51586">
        <w:rPr>
          <w:rFonts w:ascii="Arial Narrow" w:hAnsi="Arial Narrow" w:cs="HelveticaNeueLT Std"/>
          <w:sz w:val="22"/>
          <w:szCs w:val="22"/>
        </w:rPr>
        <w:t xml:space="preserve">The Proctor and no more than three (3) examinees should log into the video/web conferencing software at the scheduled exam session time. </w:t>
      </w:r>
    </w:p>
    <w:p w14:paraId="10960A08" w14:textId="4ACD32D2" w:rsidR="00D02AA8" w:rsidRPr="00B51586" w:rsidRDefault="00D02AA8" w:rsidP="00CB45B4">
      <w:pPr>
        <w:pStyle w:val="bullettxtboxpgpara"/>
        <w:numPr>
          <w:ilvl w:val="0"/>
          <w:numId w:val="5"/>
        </w:numPr>
        <w:rPr>
          <w:rFonts w:ascii="Arial Narrow" w:hAnsi="Arial Narrow" w:cs="HelveticaNeueLT Std"/>
          <w:sz w:val="22"/>
          <w:szCs w:val="22"/>
        </w:rPr>
      </w:pPr>
      <w:r w:rsidRPr="00B51586">
        <w:rPr>
          <w:rFonts w:ascii="Arial Narrow" w:hAnsi="Arial Narrow" w:cs="HelveticaNeueLT Std"/>
          <w:sz w:val="22"/>
          <w:szCs w:val="22"/>
        </w:rPr>
        <w:t xml:space="preserve">Begin by welcoming the examinees and explain that you must make sure </w:t>
      </w:r>
      <w:r w:rsidR="00CB45B4">
        <w:rPr>
          <w:rFonts w:ascii="Arial Narrow" w:hAnsi="Arial Narrow" w:cs="HelveticaNeueLT Std"/>
          <w:sz w:val="22"/>
          <w:szCs w:val="22"/>
        </w:rPr>
        <w:t xml:space="preserve">that each of </w:t>
      </w:r>
      <w:r w:rsidRPr="00B51586">
        <w:rPr>
          <w:rFonts w:ascii="Arial Narrow" w:hAnsi="Arial Narrow" w:cs="HelveticaNeueLT Std"/>
          <w:sz w:val="22"/>
          <w:szCs w:val="22"/>
        </w:rPr>
        <w:t>their exam location</w:t>
      </w:r>
      <w:r w:rsidR="00CB45B4">
        <w:rPr>
          <w:rFonts w:ascii="Arial Narrow" w:hAnsi="Arial Narrow" w:cs="HelveticaNeueLT Std"/>
          <w:sz w:val="22"/>
          <w:szCs w:val="22"/>
        </w:rPr>
        <w:t>s</w:t>
      </w:r>
      <w:r w:rsidRPr="00B51586">
        <w:rPr>
          <w:rFonts w:ascii="Arial Narrow" w:hAnsi="Arial Narrow" w:cs="HelveticaNeueLT Std"/>
          <w:sz w:val="22"/>
          <w:szCs w:val="22"/>
        </w:rPr>
        <w:t xml:space="preserve"> meets the requirements. Have e</w:t>
      </w:r>
      <w:r w:rsidR="00CB45B4">
        <w:rPr>
          <w:rFonts w:ascii="Arial Narrow" w:hAnsi="Arial Narrow" w:cs="HelveticaNeueLT Std"/>
          <w:sz w:val="22"/>
          <w:szCs w:val="22"/>
        </w:rPr>
        <w:t xml:space="preserve">xaminees </w:t>
      </w:r>
      <w:r w:rsidRPr="00B51586">
        <w:rPr>
          <w:rFonts w:ascii="Arial Narrow" w:hAnsi="Arial Narrow" w:cs="HelveticaNeueLT Std"/>
          <w:sz w:val="22"/>
          <w:szCs w:val="22"/>
        </w:rPr>
        <w:t>clear their desks/work areas of all other belongings. Scratch paper is not allowed.</w:t>
      </w:r>
    </w:p>
    <w:p w14:paraId="3EA64C37" w14:textId="594AA071" w:rsidR="003C558F" w:rsidRPr="00B51586" w:rsidRDefault="00D02AA8" w:rsidP="00CB45B4">
      <w:pPr>
        <w:pStyle w:val="bullettxtboxpgpara"/>
        <w:numPr>
          <w:ilvl w:val="0"/>
          <w:numId w:val="5"/>
        </w:numPr>
        <w:rPr>
          <w:rFonts w:ascii="Arial Narrow" w:hAnsi="Arial Narrow" w:cs="HelveticaNeueLT Std"/>
          <w:sz w:val="22"/>
          <w:szCs w:val="22"/>
        </w:rPr>
      </w:pPr>
      <w:r w:rsidRPr="00B51586">
        <w:rPr>
          <w:rFonts w:ascii="Arial Narrow" w:hAnsi="Arial Narrow" w:cs="HelveticaNeueLT Std"/>
          <w:sz w:val="22"/>
          <w:szCs w:val="22"/>
        </w:rPr>
        <w:t>Verify exam location requirements with one examinee at a time. H</w:t>
      </w:r>
      <w:r w:rsidR="003C558F" w:rsidRPr="00B51586">
        <w:rPr>
          <w:rFonts w:ascii="Arial Narrow" w:hAnsi="Arial Narrow" w:cs="HelveticaNeueLT Std"/>
          <w:sz w:val="22"/>
          <w:szCs w:val="22"/>
        </w:rPr>
        <w:t xml:space="preserve">ave the </w:t>
      </w:r>
      <w:r w:rsidRPr="00B51586">
        <w:rPr>
          <w:rFonts w:ascii="Arial Narrow" w:hAnsi="Arial Narrow" w:cs="HelveticaNeueLT Std"/>
          <w:sz w:val="22"/>
          <w:szCs w:val="22"/>
        </w:rPr>
        <w:t>examinee</w:t>
      </w:r>
      <w:r w:rsidR="003C558F" w:rsidRPr="00B51586">
        <w:rPr>
          <w:rFonts w:ascii="Arial Narrow" w:hAnsi="Arial Narrow" w:cs="HelveticaNeueLT Std"/>
          <w:sz w:val="22"/>
          <w:szCs w:val="22"/>
        </w:rPr>
        <w:t xml:space="preserve"> show you:</w:t>
      </w:r>
    </w:p>
    <w:p w14:paraId="0CC6AD01" w14:textId="77777777"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the location is conducive to exam testing with no distractions, including additional people within the space</w:t>
      </w:r>
    </w:p>
    <w:p w14:paraId="3CE7BCBB" w14:textId="77777777"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all 4 walls of their testing room</w:t>
      </w:r>
    </w:p>
    <w:p w14:paraId="214022B5" w14:textId="26B4D015"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a view of the surface their computer is on as well as all round and under the surface their computer is on</w:t>
      </w:r>
      <w:r w:rsidR="00DA10EA" w:rsidRPr="00B51586">
        <w:rPr>
          <w:rFonts w:ascii="Arial Narrow" w:hAnsi="Arial Narrow" w:cs="HelveticaNeueLT Std"/>
          <w:sz w:val="22"/>
          <w:szCs w:val="22"/>
        </w:rPr>
        <w:t>. T</w:t>
      </w:r>
      <w:r w:rsidR="00D02AA8" w:rsidRPr="00B51586">
        <w:rPr>
          <w:rFonts w:ascii="Arial Narrow" w:hAnsi="Arial Narrow" w:cs="HelveticaNeueLT Std"/>
          <w:sz w:val="22"/>
          <w:szCs w:val="22"/>
        </w:rPr>
        <w:t xml:space="preserve">hey can select “share screen” or use a mirror that allows you to see if that they have more tabs open on their computer </w:t>
      </w:r>
      <w:proofErr w:type="gramStart"/>
      <w:r w:rsidR="00D02AA8" w:rsidRPr="00B51586">
        <w:rPr>
          <w:rFonts w:ascii="Arial Narrow" w:hAnsi="Arial Narrow" w:cs="HelveticaNeueLT Std"/>
          <w:sz w:val="22"/>
          <w:szCs w:val="22"/>
        </w:rPr>
        <w:t>desk top</w:t>
      </w:r>
      <w:proofErr w:type="gramEnd"/>
      <w:r w:rsidR="00D02AA8" w:rsidRPr="00B51586">
        <w:rPr>
          <w:rFonts w:ascii="Arial Narrow" w:hAnsi="Arial Narrow" w:cs="HelveticaNeueLT Std"/>
          <w:sz w:val="22"/>
          <w:szCs w:val="22"/>
        </w:rPr>
        <w:t xml:space="preserve"> than they should.</w:t>
      </w:r>
      <w:r w:rsidR="00DA10EA" w:rsidRPr="00B51586">
        <w:rPr>
          <w:rFonts w:ascii="Arial Narrow" w:hAnsi="Arial Narrow" w:cs="HelveticaNeueLT Std"/>
          <w:sz w:val="22"/>
          <w:szCs w:val="22"/>
        </w:rPr>
        <w:t xml:space="preserve"> This is the only time you should need to see their desktop. You should be looking at the student during testing.</w:t>
      </w:r>
    </w:p>
    <w:p w14:paraId="34804C40" w14:textId="60EB404B"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 xml:space="preserve">a full view of your examinee and then a </w:t>
      </w:r>
      <w:proofErr w:type="gramStart"/>
      <w:r w:rsidRPr="00B51586">
        <w:rPr>
          <w:rFonts w:ascii="Arial Narrow" w:hAnsi="Arial Narrow" w:cs="HelveticaNeueLT Std"/>
          <w:sz w:val="22"/>
          <w:szCs w:val="22"/>
        </w:rPr>
        <w:t>close up</w:t>
      </w:r>
      <w:proofErr w:type="gramEnd"/>
      <w:r w:rsidRPr="00B51586">
        <w:rPr>
          <w:rFonts w:ascii="Arial Narrow" w:hAnsi="Arial Narrow" w:cs="HelveticaNeueLT Std"/>
          <w:sz w:val="22"/>
          <w:szCs w:val="22"/>
        </w:rPr>
        <w:t xml:space="preserve"> of their </w:t>
      </w:r>
      <w:r w:rsidR="00CB45B4">
        <w:rPr>
          <w:rFonts w:ascii="Arial Narrow" w:hAnsi="Arial Narrow" w:cs="HelveticaNeueLT Std"/>
          <w:sz w:val="22"/>
          <w:szCs w:val="22"/>
        </w:rPr>
        <w:t xml:space="preserve">student </w:t>
      </w:r>
      <w:r w:rsidRPr="00B51586">
        <w:rPr>
          <w:rFonts w:ascii="Arial Narrow" w:hAnsi="Arial Narrow" w:cs="HelveticaNeueLT Std"/>
          <w:sz w:val="22"/>
          <w:szCs w:val="22"/>
        </w:rPr>
        <w:t>ID</w:t>
      </w:r>
      <w:r w:rsidR="00B359B2">
        <w:rPr>
          <w:rFonts w:ascii="Arial Narrow" w:hAnsi="Arial Narrow" w:cs="HelveticaNeueLT Std"/>
          <w:sz w:val="22"/>
          <w:szCs w:val="22"/>
        </w:rPr>
        <w:t xml:space="preserve"> or other photo ID</w:t>
      </w:r>
      <w:r w:rsidRPr="00B51586">
        <w:rPr>
          <w:rFonts w:ascii="Arial Narrow" w:hAnsi="Arial Narrow" w:cs="HelveticaNeueLT Std"/>
          <w:sz w:val="22"/>
          <w:szCs w:val="22"/>
        </w:rPr>
        <w:t xml:space="preserve"> to confirm identity</w:t>
      </w:r>
    </w:p>
    <w:p w14:paraId="38FA0C91" w14:textId="77777777"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the computer screen so the examinee is not using another web browser or web application during the exam</w:t>
      </w:r>
    </w:p>
    <w:p w14:paraId="6BC0DDEE" w14:textId="1ED7894F" w:rsidR="003C558F" w:rsidRPr="00B51586" w:rsidRDefault="003C558F" w:rsidP="003C558F">
      <w:pPr>
        <w:pStyle w:val="bullettxtboxpgpara"/>
        <w:numPr>
          <w:ilvl w:val="0"/>
          <w:numId w:val="1"/>
        </w:numPr>
        <w:rPr>
          <w:rFonts w:ascii="Arial Narrow" w:hAnsi="Arial Narrow" w:cs="HelveticaNeueLT Std"/>
          <w:sz w:val="22"/>
          <w:szCs w:val="22"/>
        </w:rPr>
      </w:pPr>
      <w:r w:rsidRPr="00B51586">
        <w:rPr>
          <w:rFonts w:ascii="Arial Narrow" w:hAnsi="Arial Narrow" w:cs="HelveticaNeueLT Std"/>
          <w:sz w:val="22"/>
          <w:szCs w:val="22"/>
        </w:rPr>
        <w:t>that audio is enabled to ensure there are no 3rd parties in the room or inappropriate distractions during the examination</w:t>
      </w:r>
    </w:p>
    <w:p w14:paraId="66929453" w14:textId="19157169" w:rsidR="003C558F" w:rsidRPr="00B51586" w:rsidRDefault="00CB45B4" w:rsidP="00CC344A">
      <w:pPr>
        <w:pStyle w:val="bullettxtboxpgpara"/>
        <w:rPr>
          <w:rFonts w:ascii="Arial Narrow" w:hAnsi="Arial Narrow" w:cs="HelveticaNeueLT Std"/>
          <w:sz w:val="22"/>
          <w:szCs w:val="22"/>
        </w:rPr>
      </w:pPr>
      <w:r>
        <w:rPr>
          <w:rFonts w:ascii="Arial Narrow" w:hAnsi="Arial Narrow" w:cs="HelveticaNeueLT Std"/>
          <w:sz w:val="22"/>
          <w:szCs w:val="22"/>
        </w:rPr>
        <w:t>Y</w:t>
      </w:r>
      <w:r w:rsidR="00D02AA8" w:rsidRPr="00B51586">
        <w:rPr>
          <w:rFonts w:ascii="Arial Narrow" w:hAnsi="Arial Narrow" w:cs="HelveticaNeueLT Std"/>
          <w:sz w:val="22"/>
          <w:szCs w:val="22"/>
        </w:rPr>
        <w:t xml:space="preserve">ou are looking at these things to confirm </w:t>
      </w:r>
      <w:r>
        <w:rPr>
          <w:rFonts w:ascii="Arial Narrow" w:hAnsi="Arial Narrow" w:cs="HelveticaNeueLT Std"/>
          <w:sz w:val="22"/>
          <w:szCs w:val="22"/>
        </w:rPr>
        <w:t>there is nothing in the room that will allow</w:t>
      </w:r>
      <w:r w:rsidR="00D02AA8" w:rsidRPr="00B51586">
        <w:rPr>
          <w:rFonts w:ascii="Arial Narrow" w:hAnsi="Arial Narrow" w:cs="HelveticaNeueLT Std"/>
          <w:sz w:val="22"/>
          <w:szCs w:val="22"/>
        </w:rPr>
        <w:t xml:space="preserve"> cheating on the </w:t>
      </w:r>
      <w:proofErr w:type="gramStart"/>
      <w:r w:rsidR="00D02AA8" w:rsidRPr="00B51586">
        <w:rPr>
          <w:rFonts w:ascii="Arial Narrow" w:hAnsi="Arial Narrow" w:cs="HelveticaNeueLT Std"/>
          <w:sz w:val="22"/>
          <w:szCs w:val="22"/>
        </w:rPr>
        <w:t>exam</w:t>
      </w:r>
      <w:r w:rsidR="000C3F35" w:rsidRPr="00B51586">
        <w:rPr>
          <w:rFonts w:ascii="Arial Narrow" w:hAnsi="Arial Narrow" w:cs="HelveticaNeueLT Std"/>
          <w:sz w:val="22"/>
          <w:szCs w:val="22"/>
        </w:rPr>
        <w:t>, or</w:t>
      </w:r>
      <w:proofErr w:type="gramEnd"/>
      <w:r w:rsidR="000C3F35" w:rsidRPr="00B51586">
        <w:rPr>
          <w:rFonts w:ascii="Arial Narrow" w:hAnsi="Arial Narrow" w:cs="HelveticaNeueLT Std"/>
          <w:sz w:val="22"/>
          <w:szCs w:val="22"/>
        </w:rPr>
        <w:t xml:space="preserve"> would make it difficult </w:t>
      </w:r>
      <w:r>
        <w:rPr>
          <w:rFonts w:ascii="Arial Narrow" w:hAnsi="Arial Narrow" w:cs="HelveticaNeueLT Std"/>
          <w:sz w:val="22"/>
          <w:szCs w:val="22"/>
        </w:rPr>
        <w:t xml:space="preserve">for the examinees </w:t>
      </w:r>
      <w:r w:rsidR="000C3F35" w:rsidRPr="00B51586">
        <w:rPr>
          <w:rFonts w:ascii="Arial Narrow" w:hAnsi="Arial Narrow" w:cs="HelveticaNeueLT Std"/>
          <w:sz w:val="22"/>
          <w:szCs w:val="22"/>
        </w:rPr>
        <w:t xml:space="preserve">to concentrate on testing. </w:t>
      </w:r>
      <w:r w:rsidR="00D02AA8" w:rsidRPr="00B51586">
        <w:rPr>
          <w:rFonts w:ascii="Arial Narrow" w:hAnsi="Arial Narrow" w:cs="HelveticaNeueLT Std"/>
          <w:sz w:val="22"/>
          <w:szCs w:val="22"/>
        </w:rPr>
        <w:t xml:space="preserve"> If there are any exam location concerns</w:t>
      </w:r>
      <w:r>
        <w:rPr>
          <w:rFonts w:ascii="Arial Narrow" w:hAnsi="Arial Narrow" w:cs="HelveticaNeueLT Std"/>
          <w:sz w:val="22"/>
          <w:szCs w:val="22"/>
        </w:rPr>
        <w:t>,</w:t>
      </w:r>
      <w:r w:rsidR="00D02AA8" w:rsidRPr="00B51586">
        <w:rPr>
          <w:rFonts w:ascii="Arial Narrow" w:hAnsi="Arial Narrow" w:cs="HelveticaNeueLT Std"/>
          <w:sz w:val="22"/>
          <w:szCs w:val="22"/>
        </w:rPr>
        <w:t xml:space="preserve"> address those prior to beginning exam administration.</w:t>
      </w:r>
    </w:p>
    <w:p w14:paraId="517DAC29" w14:textId="4594B0D7" w:rsidR="00454C56" w:rsidRDefault="00454C56" w:rsidP="00D02AA8">
      <w:pPr>
        <w:pStyle w:val="bullettxtboxpgpara"/>
        <w:rPr>
          <w:rFonts w:ascii="Arial Narrow" w:hAnsi="Arial Narrow" w:cs="HelveticaNeueLT Std"/>
          <w:sz w:val="22"/>
          <w:szCs w:val="22"/>
        </w:rPr>
      </w:pPr>
      <w:r>
        <w:rPr>
          <w:rFonts w:ascii="Arial Narrow" w:hAnsi="Arial Narrow" w:cs="HelveticaNeueLT Std"/>
          <w:sz w:val="22"/>
          <w:szCs w:val="22"/>
        </w:rPr>
        <w:t xml:space="preserve">Next, instruct the students to log in to their account on Learn. If they have not already created their account, instructions are available in in the Florida Online Exam Instructions document. </w:t>
      </w:r>
    </w:p>
    <w:p w14:paraId="7BE66038" w14:textId="77777777" w:rsidR="00454C56" w:rsidRDefault="00454C56" w:rsidP="00D02AA8">
      <w:pPr>
        <w:pStyle w:val="bullettxtboxpgpara"/>
        <w:rPr>
          <w:rFonts w:ascii="Arial Narrow" w:hAnsi="Arial Narrow" w:cs="HelveticaNeueLT Std"/>
          <w:sz w:val="22"/>
          <w:szCs w:val="22"/>
        </w:rPr>
      </w:pPr>
      <w:r>
        <w:rPr>
          <w:rFonts w:ascii="Arial Narrow" w:hAnsi="Arial Narrow" w:cs="HelveticaNeueLT Std"/>
          <w:sz w:val="22"/>
          <w:szCs w:val="22"/>
        </w:rPr>
        <w:t xml:space="preserve">Provide each student with their unique INDIVIDUAL KEY CODE. (Recommend you use private chat via your video conference software.)  </w:t>
      </w:r>
    </w:p>
    <w:p w14:paraId="5D177130" w14:textId="50063F00" w:rsidR="00454C56" w:rsidRDefault="00454C56" w:rsidP="00D02AA8">
      <w:pPr>
        <w:pStyle w:val="bullettxtboxpgpara"/>
        <w:rPr>
          <w:rFonts w:ascii="Arial Narrow" w:hAnsi="Arial Narrow" w:cs="HelveticaNeueLT Std"/>
          <w:sz w:val="22"/>
          <w:szCs w:val="22"/>
        </w:rPr>
      </w:pPr>
      <w:r>
        <w:rPr>
          <w:rFonts w:ascii="Arial Narrow" w:hAnsi="Arial Narrow" w:cs="HelveticaNeueLT Std"/>
          <w:sz w:val="22"/>
          <w:szCs w:val="22"/>
        </w:rPr>
        <w:t xml:space="preserve">Have them follow Step 2 in the Florida Online Instructions document to enter their exam key code so that they may begin the exam. </w:t>
      </w:r>
    </w:p>
    <w:p w14:paraId="31DA1410" w14:textId="675E2875" w:rsidR="002A6E54" w:rsidRPr="00B51586" w:rsidRDefault="0022786E" w:rsidP="00D02AA8">
      <w:pPr>
        <w:pStyle w:val="bullettxtboxpgpara"/>
        <w:rPr>
          <w:rFonts w:ascii="Arial Narrow" w:hAnsi="Arial Narrow" w:cs="HelveticaNeueLT Std"/>
          <w:sz w:val="22"/>
          <w:szCs w:val="22"/>
        </w:rPr>
      </w:pPr>
      <w:r>
        <w:rPr>
          <w:rFonts w:ascii="Arial Narrow" w:hAnsi="Arial Narrow" w:cs="HelveticaNeueLT Std"/>
          <w:sz w:val="22"/>
          <w:szCs w:val="22"/>
        </w:rPr>
        <w:t>Tell them to raise their hand after they complete Step 2 and before they start the exam. After everyone is ready to begin the exam, let them know there is to be no talking during the exam unless they have a question. They should raise t</w:t>
      </w:r>
      <w:r w:rsidR="002A6E54" w:rsidRPr="00B51586">
        <w:rPr>
          <w:rFonts w:ascii="Arial Narrow" w:hAnsi="Arial Narrow" w:cs="HelveticaNeueLT Std"/>
          <w:sz w:val="22"/>
          <w:szCs w:val="22"/>
        </w:rPr>
        <w:t xml:space="preserve">heir hand during the exam </w:t>
      </w:r>
      <w:r>
        <w:rPr>
          <w:rFonts w:ascii="Arial Narrow" w:hAnsi="Arial Narrow" w:cs="HelveticaNeueLT Std"/>
          <w:sz w:val="22"/>
          <w:szCs w:val="22"/>
        </w:rPr>
        <w:t xml:space="preserve">if they </w:t>
      </w:r>
      <w:r w:rsidR="002A6E54" w:rsidRPr="00B51586">
        <w:rPr>
          <w:rFonts w:ascii="Arial Narrow" w:hAnsi="Arial Narrow" w:cs="HelveticaNeueLT Std"/>
          <w:sz w:val="22"/>
          <w:szCs w:val="22"/>
        </w:rPr>
        <w:t>have questions or to let you know when they have completed their exam</w:t>
      </w:r>
      <w:r>
        <w:rPr>
          <w:rFonts w:ascii="Arial Narrow" w:hAnsi="Arial Narrow" w:cs="HelveticaNeueLT Std"/>
          <w:sz w:val="22"/>
          <w:szCs w:val="22"/>
        </w:rPr>
        <w:t>. Once everyone is ready, tell them to begin the exam.</w:t>
      </w:r>
    </w:p>
    <w:p w14:paraId="762435BD" w14:textId="77777777" w:rsidR="0022786E" w:rsidRDefault="0022786E" w:rsidP="00CC344A">
      <w:pPr>
        <w:pStyle w:val="Boxsubhead"/>
        <w:rPr>
          <w:rFonts w:ascii="Arial Narrow" w:hAnsi="Arial Narrow" w:cs="HelveticaNeueLT Std"/>
          <w:bCs w:val="0"/>
          <w:sz w:val="22"/>
          <w:szCs w:val="22"/>
        </w:rPr>
      </w:pPr>
    </w:p>
    <w:p w14:paraId="0A5B59B2" w14:textId="7D350596" w:rsidR="00CC344A" w:rsidRPr="00B51586" w:rsidRDefault="00CC344A" w:rsidP="00CC344A">
      <w:pPr>
        <w:pStyle w:val="Boxsubhead"/>
        <w:rPr>
          <w:rFonts w:ascii="Arial Narrow" w:hAnsi="Arial Narrow" w:cs="HelveticaNeueLT Std"/>
          <w:bCs w:val="0"/>
          <w:sz w:val="22"/>
          <w:szCs w:val="22"/>
        </w:rPr>
      </w:pPr>
      <w:r w:rsidRPr="00B51586">
        <w:rPr>
          <w:rFonts w:ascii="Arial Narrow" w:hAnsi="Arial Narrow" w:cs="HelveticaNeueLT Std"/>
          <w:bCs w:val="0"/>
          <w:sz w:val="22"/>
          <w:szCs w:val="22"/>
        </w:rPr>
        <w:lastRenderedPageBreak/>
        <w:t xml:space="preserve">During the Exam  </w:t>
      </w:r>
    </w:p>
    <w:p w14:paraId="6D8CC53F" w14:textId="4E0A70D6" w:rsidR="00CC344A" w:rsidRPr="00B51586" w:rsidRDefault="003E7A02" w:rsidP="0022786E">
      <w:pPr>
        <w:pStyle w:val="bullettxtboxpgpara"/>
        <w:numPr>
          <w:ilvl w:val="0"/>
          <w:numId w:val="6"/>
        </w:numPr>
        <w:rPr>
          <w:rFonts w:ascii="Arial Narrow" w:hAnsi="Arial Narrow" w:cs="HelveticaNeueLT Std"/>
          <w:sz w:val="22"/>
          <w:szCs w:val="22"/>
        </w:rPr>
      </w:pPr>
      <w:r>
        <w:rPr>
          <w:rFonts w:ascii="Arial Narrow" w:hAnsi="Arial Narrow" w:cs="HelveticaNeueLT Std"/>
          <w:sz w:val="22"/>
          <w:szCs w:val="22"/>
        </w:rPr>
        <w:t xml:space="preserve">The HTMP exams have 50 questions each and should take around an hour to complete. Please note, once the exam has been launched, students will have NO MORE THAN 90 MINUTES to complete and submit the exam. After 90 minutes is up, the exam will automatically be submitted and graded as is. </w:t>
      </w:r>
      <w:r w:rsidRPr="00216E15">
        <w:rPr>
          <w:rFonts w:ascii="Arial Narrow" w:hAnsi="Arial Narrow" w:cs="HelveticaNeueLT Std"/>
          <w:i/>
          <w:sz w:val="22"/>
          <w:szCs w:val="22"/>
        </w:rPr>
        <w:t xml:space="preserve">Exams may not be extended or re-opened after time has expired. </w:t>
      </w:r>
    </w:p>
    <w:p w14:paraId="320948B5" w14:textId="15D62A07" w:rsidR="00CC344A" w:rsidRPr="00B51586" w:rsidRDefault="000C3F35" w:rsidP="0022786E">
      <w:pPr>
        <w:pStyle w:val="bullettxtboxpgpara"/>
        <w:numPr>
          <w:ilvl w:val="0"/>
          <w:numId w:val="6"/>
        </w:numPr>
        <w:rPr>
          <w:rFonts w:ascii="Arial Narrow" w:hAnsi="Arial Narrow" w:cs="HelveticaNeueLT Std"/>
          <w:sz w:val="22"/>
          <w:szCs w:val="22"/>
        </w:rPr>
      </w:pPr>
      <w:r w:rsidRPr="00B51586">
        <w:rPr>
          <w:rFonts w:ascii="Arial Narrow" w:hAnsi="Arial Narrow" w:cs="HelveticaNeueLT Std"/>
          <w:sz w:val="22"/>
          <w:szCs w:val="22"/>
        </w:rPr>
        <w:t>Continuously monitor examinees during the exam. Do not leave examinees unattended. E</w:t>
      </w:r>
      <w:r w:rsidR="00CC344A" w:rsidRPr="00B51586">
        <w:rPr>
          <w:rFonts w:ascii="Arial Narrow" w:hAnsi="Arial Narrow" w:cs="HelveticaNeueLT Std"/>
          <w:sz w:val="22"/>
          <w:szCs w:val="22"/>
        </w:rPr>
        <w:t xml:space="preserve">nsure that students are successfully following directions and </w:t>
      </w:r>
      <w:proofErr w:type="gramStart"/>
      <w:r w:rsidR="00CC344A" w:rsidRPr="00B51586">
        <w:rPr>
          <w:rFonts w:ascii="Arial Narrow" w:hAnsi="Arial Narrow" w:cs="HelveticaNeueLT Std"/>
          <w:sz w:val="22"/>
          <w:szCs w:val="22"/>
        </w:rPr>
        <w:t>are able to</w:t>
      </w:r>
      <w:proofErr w:type="gramEnd"/>
      <w:r w:rsidR="00CC344A" w:rsidRPr="00B51586">
        <w:rPr>
          <w:rFonts w:ascii="Arial Narrow" w:hAnsi="Arial Narrow" w:cs="HelveticaNeueLT Std"/>
          <w:sz w:val="22"/>
          <w:szCs w:val="22"/>
        </w:rPr>
        <w:t xml:space="preserve"> have inquiries answered. </w:t>
      </w:r>
      <w:r w:rsidRPr="00B51586">
        <w:rPr>
          <w:rFonts w:ascii="Arial Narrow" w:hAnsi="Arial Narrow" w:cs="HelveticaNeueLT Std"/>
          <w:sz w:val="22"/>
          <w:szCs w:val="22"/>
        </w:rPr>
        <w:t xml:space="preserve">If you believe that an examinee is cheating, inform them that they need to close out of the exam and that the exam session has ended for them. </w:t>
      </w:r>
      <w:r w:rsidR="00931783">
        <w:rPr>
          <w:rFonts w:ascii="Arial Narrow" w:hAnsi="Arial Narrow" w:cs="HelveticaNeueLT Std"/>
          <w:sz w:val="22"/>
          <w:szCs w:val="22"/>
        </w:rPr>
        <w:t xml:space="preserve">Exam proctoring is required in Florida </w:t>
      </w:r>
      <w:proofErr w:type="gramStart"/>
      <w:r w:rsidR="00931783">
        <w:rPr>
          <w:rFonts w:ascii="Arial Narrow" w:hAnsi="Arial Narrow" w:cs="HelveticaNeueLT Std"/>
          <w:sz w:val="22"/>
          <w:szCs w:val="22"/>
        </w:rPr>
        <w:t>in order for</w:t>
      </w:r>
      <w:proofErr w:type="gramEnd"/>
      <w:r w:rsidR="00931783">
        <w:rPr>
          <w:rFonts w:ascii="Arial Narrow" w:hAnsi="Arial Narrow" w:cs="HelveticaNeueLT Std"/>
          <w:sz w:val="22"/>
          <w:szCs w:val="22"/>
        </w:rPr>
        <w:t xml:space="preserve"> program certificates to be recognized as valid.</w:t>
      </w:r>
    </w:p>
    <w:p w14:paraId="2FC289FC" w14:textId="77777777" w:rsidR="0022786E" w:rsidRDefault="0022786E" w:rsidP="00CC344A">
      <w:pPr>
        <w:pStyle w:val="Boxsubhead"/>
        <w:rPr>
          <w:rFonts w:ascii="Arial Narrow" w:hAnsi="Arial Narrow" w:cs="HelveticaNeueLT Std"/>
          <w:bCs w:val="0"/>
          <w:sz w:val="22"/>
          <w:szCs w:val="22"/>
        </w:rPr>
      </w:pPr>
    </w:p>
    <w:p w14:paraId="42F0F750" w14:textId="35DB0E5B" w:rsidR="00CC344A" w:rsidRPr="00B51586" w:rsidRDefault="00CC344A" w:rsidP="00CC344A">
      <w:pPr>
        <w:pStyle w:val="Boxsubhead"/>
        <w:rPr>
          <w:rFonts w:ascii="Arial Narrow" w:hAnsi="Arial Narrow" w:cs="HelveticaNeueLT Std"/>
          <w:bCs w:val="0"/>
          <w:sz w:val="22"/>
          <w:szCs w:val="22"/>
        </w:rPr>
      </w:pPr>
      <w:r w:rsidRPr="00B51586">
        <w:rPr>
          <w:rFonts w:ascii="Arial Narrow" w:hAnsi="Arial Narrow" w:cs="HelveticaNeueLT Std"/>
          <w:bCs w:val="0"/>
          <w:sz w:val="22"/>
          <w:szCs w:val="22"/>
        </w:rPr>
        <w:t xml:space="preserve">To Complete an Online Exam </w:t>
      </w:r>
    </w:p>
    <w:p w14:paraId="12F2A132" w14:textId="67C84E8E" w:rsidR="003E7A02" w:rsidRDefault="00CC344A" w:rsidP="00CC344A">
      <w:pPr>
        <w:pStyle w:val="bullettxtboxpgpara"/>
        <w:numPr>
          <w:ilvl w:val="0"/>
          <w:numId w:val="7"/>
        </w:numPr>
        <w:rPr>
          <w:rFonts w:ascii="Arial Narrow" w:hAnsi="Arial Narrow" w:cs="HelveticaNeueLT Std"/>
          <w:sz w:val="22"/>
          <w:szCs w:val="22"/>
        </w:rPr>
      </w:pPr>
      <w:r w:rsidRPr="00B51586">
        <w:rPr>
          <w:rFonts w:ascii="Arial Narrow" w:hAnsi="Arial Narrow" w:cs="HelveticaNeueLT Std"/>
          <w:sz w:val="22"/>
          <w:szCs w:val="22"/>
        </w:rPr>
        <w:t xml:space="preserve">When </w:t>
      </w:r>
      <w:r w:rsidR="000C3F35" w:rsidRPr="00B51586">
        <w:rPr>
          <w:rFonts w:ascii="Arial Narrow" w:hAnsi="Arial Narrow" w:cs="HelveticaNeueLT Std"/>
          <w:sz w:val="22"/>
          <w:szCs w:val="22"/>
        </w:rPr>
        <w:t xml:space="preserve">each </w:t>
      </w:r>
      <w:r w:rsidRPr="00B51586">
        <w:rPr>
          <w:rFonts w:ascii="Arial Narrow" w:hAnsi="Arial Narrow" w:cs="HelveticaNeueLT Std"/>
          <w:sz w:val="22"/>
          <w:szCs w:val="22"/>
        </w:rPr>
        <w:t xml:space="preserve">examinee </w:t>
      </w:r>
      <w:r w:rsidR="0022786E">
        <w:rPr>
          <w:rFonts w:ascii="Arial Narrow" w:hAnsi="Arial Narrow" w:cs="HelveticaNeueLT Std"/>
          <w:sz w:val="22"/>
          <w:szCs w:val="22"/>
        </w:rPr>
        <w:t xml:space="preserve">raises their hand to </w:t>
      </w:r>
      <w:r w:rsidR="000C3F35" w:rsidRPr="00B51586">
        <w:rPr>
          <w:rFonts w:ascii="Arial Narrow" w:hAnsi="Arial Narrow" w:cs="HelveticaNeueLT Std"/>
          <w:sz w:val="22"/>
          <w:szCs w:val="22"/>
        </w:rPr>
        <w:t>i</w:t>
      </w:r>
      <w:r w:rsidR="0022786E">
        <w:rPr>
          <w:rFonts w:ascii="Arial Narrow" w:hAnsi="Arial Narrow" w:cs="HelveticaNeueLT Std"/>
          <w:sz w:val="22"/>
          <w:szCs w:val="22"/>
        </w:rPr>
        <w:t>ndicate</w:t>
      </w:r>
      <w:r w:rsidR="000C3F35" w:rsidRPr="00B51586">
        <w:rPr>
          <w:rFonts w:ascii="Arial Narrow" w:hAnsi="Arial Narrow" w:cs="HelveticaNeueLT Std"/>
          <w:sz w:val="22"/>
          <w:szCs w:val="22"/>
        </w:rPr>
        <w:t xml:space="preserve"> they have </w:t>
      </w:r>
      <w:r w:rsidRPr="00B51586">
        <w:rPr>
          <w:rFonts w:ascii="Arial Narrow" w:hAnsi="Arial Narrow" w:cs="HelveticaNeueLT Std"/>
          <w:sz w:val="22"/>
          <w:szCs w:val="22"/>
        </w:rPr>
        <w:t>complete</w:t>
      </w:r>
      <w:r w:rsidR="000C3F35" w:rsidRPr="00B51586">
        <w:rPr>
          <w:rFonts w:ascii="Arial Narrow" w:hAnsi="Arial Narrow" w:cs="HelveticaNeueLT Std"/>
          <w:sz w:val="22"/>
          <w:szCs w:val="22"/>
        </w:rPr>
        <w:t>d</w:t>
      </w:r>
      <w:r w:rsidR="002A6E54" w:rsidRPr="00B51586">
        <w:rPr>
          <w:rFonts w:ascii="Arial Narrow" w:hAnsi="Arial Narrow" w:cs="HelveticaNeueLT Std"/>
          <w:sz w:val="22"/>
          <w:szCs w:val="22"/>
        </w:rPr>
        <w:t xml:space="preserve"> the exam,</w:t>
      </w:r>
      <w:r w:rsidR="0022786E">
        <w:rPr>
          <w:rFonts w:ascii="Arial Narrow" w:hAnsi="Arial Narrow" w:cs="HelveticaNeueLT Std"/>
          <w:sz w:val="22"/>
          <w:szCs w:val="22"/>
        </w:rPr>
        <w:t xml:space="preserve"> tell them </w:t>
      </w:r>
      <w:r w:rsidR="003E7A02">
        <w:rPr>
          <w:rFonts w:ascii="Arial Narrow" w:hAnsi="Arial Narrow" w:cs="HelveticaNeueLT Std"/>
          <w:sz w:val="22"/>
          <w:szCs w:val="22"/>
        </w:rPr>
        <w:t xml:space="preserve">their </w:t>
      </w:r>
      <w:r w:rsidR="0022786E" w:rsidRPr="00216E15">
        <w:rPr>
          <w:rFonts w:ascii="Arial Narrow" w:hAnsi="Arial Narrow" w:cs="HelveticaNeueLT Std"/>
          <w:b/>
          <w:sz w:val="22"/>
          <w:szCs w:val="22"/>
        </w:rPr>
        <w:t xml:space="preserve">Group Access </w:t>
      </w:r>
      <w:proofErr w:type="gramStart"/>
      <w:r w:rsidR="0022786E" w:rsidRPr="00216E15">
        <w:rPr>
          <w:rFonts w:ascii="Arial Narrow" w:hAnsi="Arial Narrow" w:cs="HelveticaNeueLT Std"/>
          <w:b/>
          <w:sz w:val="22"/>
          <w:szCs w:val="22"/>
        </w:rPr>
        <w:t>Code</w:t>
      </w:r>
      <w:proofErr w:type="gramEnd"/>
      <w:r w:rsidR="0022786E">
        <w:rPr>
          <w:rFonts w:ascii="Arial Narrow" w:hAnsi="Arial Narrow" w:cs="HelveticaNeueLT Std"/>
          <w:sz w:val="22"/>
          <w:szCs w:val="22"/>
        </w:rPr>
        <w:t xml:space="preserve"> and </w:t>
      </w:r>
      <w:r w:rsidR="003E7A02">
        <w:rPr>
          <w:rFonts w:ascii="Arial Narrow" w:hAnsi="Arial Narrow" w:cs="HelveticaNeueLT Std"/>
          <w:sz w:val="22"/>
          <w:szCs w:val="22"/>
        </w:rPr>
        <w:t xml:space="preserve">make sure they </w:t>
      </w:r>
      <w:r w:rsidR="0022786E">
        <w:rPr>
          <w:rFonts w:ascii="Arial Narrow" w:hAnsi="Arial Narrow" w:cs="HelveticaNeueLT Std"/>
          <w:sz w:val="22"/>
          <w:szCs w:val="22"/>
        </w:rPr>
        <w:t xml:space="preserve">complete Step 3 &amp; 4 on the </w:t>
      </w:r>
      <w:r w:rsidR="0022786E" w:rsidRPr="00931783">
        <w:rPr>
          <w:rFonts w:ascii="Arial Narrow" w:hAnsi="Arial Narrow" w:cs="HelveticaNeueLT Std"/>
          <w:bCs/>
          <w:i/>
          <w:sz w:val="22"/>
          <w:szCs w:val="22"/>
        </w:rPr>
        <w:t>Florida Online Exam Instructions</w:t>
      </w:r>
      <w:r w:rsidR="00931783">
        <w:rPr>
          <w:rFonts w:ascii="Arial Narrow" w:hAnsi="Arial Narrow" w:cs="HelveticaNeueLT Std"/>
          <w:sz w:val="22"/>
          <w:szCs w:val="22"/>
        </w:rPr>
        <w:t xml:space="preserve"> document</w:t>
      </w:r>
      <w:r w:rsidR="003E7A02">
        <w:rPr>
          <w:rFonts w:ascii="Arial Narrow" w:hAnsi="Arial Narrow" w:cs="HelveticaNeueLT Std"/>
          <w:sz w:val="22"/>
          <w:szCs w:val="22"/>
        </w:rPr>
        <w:t xml:space="preserve">. This step is </w:t>
      </w:r>
      <w:proofErr w:type="gramStart"/>
      <w:r w:rsidR="003E7A02">
        <w:rPr>
          <w:rFonts w:ascii="Arial Narrow" w:hAnsi="Arial Narrow" w:cs="HelveticaNeueLT Std"/>
          <w:sz w:val="22"/>
          <w:szCs w:val="22"/>
        </w:rPr>
        <w:t>necessary</w:t>
      </w:r>
      <w:proofErr w:type="gramEnd"/>
      <w:r w:rsidR="003E7A02">
        <w:rPr>
          <w:rFonts w:ascii="Arial Narrow" w:hAnsi="Arial Narrow" w:cs="HelveticaNeueLT Std"/>
          <w:sz w:val="22"/>
          <w:szCs w:val="22"/>
        </w:rPr>
        <w:t xml:space="preserve"> or the instructor will not be able to see student scores. </w:t>
      </w:r>
    </w:p>
    <w:p w14:paraId="04028584" w14:textId="68D2E935" w:rsidR="00931783" w:rsidRDefault="003E7A02" w:rsidP="00CC344A">
      <w:pPr>
        <w:pStyle w:val="bullettxtboxpgpara"/>
        <w:numPr>
          <w:ilvl w:val="0"/>
          <w:numId w:val="7"/>
        </w:numPr>
        <w:rPr>
          <w:rFonts w:ascii="Arial Narrow" w:hAnsi="Arial Narrow" w:cs="HelveticaNeueLT Std"/>
          <w:sz w:val="22"/>
          <w:szCs w:val="22"/>
        </w:rPr>
      </w:pPr>
      <w:r>
        <w:rPr>
          <w:rFonts w:ascii="Arial Narrow" w:hAnsi="Arial Narrow" w:cs="HelveticaNeueLT Std"/>
          <w:sz w:val="22"/>
          <w:szCs w:val="22"/>
        </w:rPr>
        <w:t>Once students have entered their correct group code, instruct them to</w:t>
      </w:r>
      <w:r w:rsidR="00216E15">
        <w:rPr>
          <w:rFonts w:ascii="Arial Narrow" w:hAnsi="Arial Narrow" w:cs="HelveticaNeueLT Std"/>
          <w:sz w:val="22"/>
          <w:szCs w:val="22"/>
        </w:rPr>
        <w:t xml:space="preserve"> c</w:t>
      </w:r>
      <w:r w:rsidR="00931783">
        <w:rPr>
          <w:rFonts w:ascii="Arial Narrow" w:hAnsi="Arial Narrow" w:cs="HelveticaNeueLT Std"/>
          <w:sz w:val="22"/>
          <w:szCs w:val="22"/>
        </w:rPr>
        <w:t>lose out of the web/video conference.</w:t>
      </w:r>
    </w:p>
    <w:p w14:paraId="47948E77" w14:textId="4BD3EEFC" w:rsidR="00CC344A" w:rsidRPr="00931783" w:rsidRDefault="00CC344A" w:rsidP="00195F27">
      <w:pPr>
        <w:pStyle w:val="bullettxtboxpgpara"/>
        <w:numPr>
          <w:ilvl w:val="0"/>
          <w:numId w:val="7"/>
        </w:numPr>
        <w:rPr>
          <w:rFonts w:ascii="Arial Narrow" w:hAnsi="Arial Narrow" w:cs="HelveticaNeueLT Std"/>
          <w:sz w:val="22"/>
          <w:szCs w:val="22"/>
        </w:rPr>
      </w:pPr>
      <w:r w:rsidRPr="00931783">
        <w:rPr>
          <w:rFonts w:ascii="Arial Narrow" w:hAnsi="Arial Narrow" w:cs="HelveticaNeueLT Std"/>
          <w:sz w:val="22"/>
          <w:szCs w:val="22"/>
        </w:rPr>
        <w:t xml:space="preserve">Upon completion of the exam, examinees will be able to view their scores and print their certificates. </w:t>
      </w:r>
    </w:p>
    <w:p w14:paraId="7E5E82DD" w14:textId="77777777" w:rsidR="00CC344A" w:rsidRPr="00B51586" w:rsidRDefault="00CC344A" w:rsidP="00CC344A">
      <w:pPr>
        <w:rPr>
          <w:rFonts w:ascii="Arial Narrow" w:hAnsi="Arial Narrow"/>
        </w:rPr>
      </w:pPr>
    </w:p>
    <w:sectPr w:rsidR="00CC344A" w:rsidRPr="00B51586" w:rsidSect="00C06277">
      <w:footerReference w:type="defaul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1721C" w14:textId="77777777" w:rsidR="00707238" w:rsidRDefault="00707238" w:rsidP="00A379A5">
      <w:pPr>
        <w:spacing w:after="0" w:line="240" w:lineRule="auto"/>
      </w:pPr>
      <w:r>
        <w:separator/>
      </w:r>
    </w:p>
  </w:endnote>
  <w:endnote w:type="continuationSeparator" w:id="0">
    <w:p w14:paraId="43E28106" w14:textId="77777777" w:rsidR="00707238" w:rsidRDefault="00707238" w:rsidP="00A3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T1) 75 Bold">
    <w:panose1 w:val="00000000000000000000"/>
    <w:charset w:val="00"/>
    <w:family w:val="auto"/>
    <w:notTrueType/>
    <w:pitch w:val="default"/>
    <w:sig w:usb0="00000003" w:usb1="00000000" w:usb2="00000000" w:usb3="00000000" w:csb0="00000001" w:csb1="00000000"/>
  </w:font>
  <w:font w:name="Helvetica Neue (T1) 55 Roman">
    <w:panose1 w:val="00000000000000000000"/>
    <w:charset w:val="00"/>
    <w:family w:val="auto"/>
    <w:notTrueType/>
    <w:pitch w:val="default"/>
    <w:sig w:usb0="00000003" w:usb1="00000000" w:usb2="00000000" w:usb3="00000000" w:csb0="00000001" w:csb1="00000000"/>
  </w:font>
  <w:font w:name="Zapf Dingbat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w:altName w:val="Arial"/>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134085"/>
      <w:docPartObj>
        <w:docPartGallery w:val="Page Numbers (Bottom of Page)"/>
        <w:docPartUnique/>
      </w:docPartObj>
    </w:sdtPr>
    <w:sdtEndPr>
      <w:rPr>
        <w:color w:val="7F7F7F" w:themeColor="background1" w:themeShade="7F"/>
        <w:spacing w:val="60"/>
      </w:rPr>
    </w:sdtEndPr>
    <w:sdtContent>
      <w:p w14:paraId="3CA55D95" w14:textId="3DF88F29" w:rsidR="00A379A5" w:rsidRDefault="00A379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E05D4" w:rsidRPr="003E05D4">
          <w:rPr>
            <w:b/>
            <w:bCs/>
            <w:noProof/>
          </w:rPr>
          <w:t>1</w:t>
        </w:r>
        <w:r>
          <w:rPr>
            <w:b/>
            <w:bCs/>
            <w:noProof/>
          </w:rPr>
          <w:fldChar w:fldCharType="end"/>
        </w:r>
        <w:r>
          <w:rPr>
            <w:b/>
            <w:bCs/>
          </w:rPr>
          <w:t xml:space="preserve"> | </w:t>
        </w:r>
        <w:r>
          <w:rPr>
            <w:color w:val="7F7F7F" w:themeColor="background1" w:themeShade="7F"/>
            <w:spacing w:val="60"/>
          </w:rPr>
          <w:t>Page</w:t>
        </w:r>
      </w:p>
    </w:sdtContent>
  </w:sdt>
  <w:p w14:paraId="2D524252" w14:textId="77777777" w:rsidR="00A379A5" w:rsidRDefault="00A37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13E8" w14:textId="77777777" w:rsidR="00707238" w:rsidRDefault="00707238" w:rsidP="00A379A5">
      <w:pPr>
        <w:spacing w:after="0" w:line="240" w:lineRule="auto"/>
      </w:pPr>
      <w:r>
        <w:separator/>
      </w:r>
    </w:p>
  </w:footnote>
  <w:footnote w:type="continuationSeparator" w:id="0">
    <w:p w14:paraId="3F1B01DF" w14:textId="77777777" w:rsidR="00707238" w:rsidRDefault="00707238" w:rsidP="00A37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B7C"/>
    <w:multiLevelType w:val="hybridMultilevel"/>
    <w:tmpl w:val="3A22ACD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 w15:restartNumberingAfterBreak="0">
    <w:nsid w:val="06A771A4"/>
    <w:multiLevelType w:val="hybridMultilevel"/>
    <w:tmpl w:val="519C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0587"/>
    <w:multiLevelType w:val="hybridMultilevel"/>
    <w:tmpl w:val="8AD6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02F3F"/>
    <w:multiLevelType w:val="hybridMultilevel"/>
    <w:tmpl w:val="BA80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1658"/>
    <w:multiLevelType w:val="hybridMultilevel"/>
    <w:tmpl w:val="6FE2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C62FB"/>
    <w:multiLevelType w:val="hybridMultilevel"/>
    <w:tmpl w:val="ACBAD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F01DD"/>
    <w:multiLevelType w:val="hybridMultilevel"/>
    <w:tmpl w:val="634E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74B57"/>
    <w:multiLevelType w:val="hybridMultilevel"/>
    <w:tmpl w:val="2696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44A"/>
    <w:rsid w:val="000B7EF0"/>
    <w:rsid w:val="000C3F35"/>
    <w:rsid w:val="00147866"/>
    <w:rsid w:val="00216E15"/>
    <w:rsid w:val="0022786E"/>
    <w:rsid w:val="002A6E54"/>
    <w:rsid w:val="002F72C6"/>
    <w:rsid w:val="003200F4"/>
    <w:rsid w:val="0039753B"/>
    <w:rsid w:val="003C558F"/>
    <w:rsid w:val="003E05D4"/>
    <w:rsid w:val="003E7A02"/>
    <w:rsid w:val="00454C56"/>
    <w:rsid w:val="0054161F"/>
    <w:rsid w:val="006229A8"/>
    <w:rsid w:val="0066513F"/>
    <w:rsid w:val="006748B2"/>
    <w:rsid w:val="00707238"/>
    <w:rsid w:val="0071042B"/>
    <w:rsid w:val="008F4230"/>
    <w:rsid w:val="00902ED5"/>
    <w:rsid w:val="00931783"/>
    <w:rsid w:val="009944E6"/>
    <w:rsid w:val="00994946"/>
    <w:rsid w:val="00A379A5"/>
    <w:rsid w:val="00AE7086"/>
    <w:rsid w:val="00B04239"/>
    <w:rsid w:val="00B359B2"/>
    <w:rsid w:val="00B51586"/>
    <w:rsid w:val="00BD53D9"/>
    <w:rsid w:val="00C2347C"/>
    <w:rsid w:val="00C64F7D"/>
    <w:rsid w:val="00C82DAF"/>
    <w:rsid w:val="00CB45B4"/>
    <w:rsid w:val="00CC30CA"/>
    <w:rsid w:val="00CC344A"/>
    <w:rsid w:val="00D02AA8"/>
    <w:rsid w:val="00D05F25"/>
    <w:rsid w:val="00DA10EA"/>
    <w:rsid w:val="00DB097E"/>
    <w:rsid w:val="00DB1737"/>
    <w:rsid w:val="00E019ED"/>
    <w:rsid w:val="00E315C9"/>
    <w:rsid w:val="00E93966"/>
    <w:rsid w:val="00F03109"/>
    <w:rsid w:val="00F9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C9AD"/>
  <w15:chartTrackingRefBased/>
  <w15:docId w15:val="{990E2CB2-AA56-4956-B5B3-2FEB9497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subhead">
    <w:name w:val="Box sub head"/>
    <w:basedOn w:val="Normal"/>
    <w:uiPriority w:val="99"/>
    <w:rsid w:val="00CC344A"/>
    <w:pPr>
      <w:autoSpaceDE w:val="0"/>
      <w:autoSpaceDN w:val="0"/>
      <w:adjustRightInd w:val="0"/>
      <w:spacing w:after="0" w:line="280" w:lineRule="atLeast"/>
      <w:jc w:val="center"/>
      <w:textAlignment w:val="center"/>
    </w:pPr>
    <w:rPr>
      <w:rFonts w:ascii="Helvetica Neue (T1) 75 Bold" w:hAnsi="Helvetica Neue (T1) 75 Bold" w:cs="Helvetica Neue (T1) 75 Bold"/>
      <w:b/>
      <w:bCs/>
      <w:color w:val="000000"/>
      <w:sz w:val="28"/>
      <w:szCs w:val="28"/>
    </w:rPr>
  </w:style>
  <w:style w:type="paragraph" w:customStyle="1" w:styleId="bullettxtboxpgpara">
    <w:name w:val="bullet txt box pg para"/>
    <w:basedOn w:val="Normal"/>
    <w:uiPriority w:val="99"/>
    <w:rsid w:val="00CC344A"/>
    <w:pPr>
      <w:tabs>
        <w:tab w:val="left" w:pos="300"/>
      </w:tabs>
      <w:suppressAutoHyphens/>
      <w:autoSpaceDE w:val="0"/>
      <w:autoSpaceDN w:val="0"/>
      <w:adjustRightInd w:val="0"/>
      <w:spacing w:before="240" w:after="0" w:line="260" w:lineRule="atLeast"/>
      <w:textAlignment w:val="center"/>
    </w:pPr>
    <w:rPr>
      <w:rFonts w:ascii="Helvetica Neue (T1) 55 Roman" w:hAnsi="Helvetica Neue (T1) 55 Roman" w:cs="Helvetica Neue (T1) 55 Roman"/>
      <w:color w:val="000000"/>
      <w:sz w:val="24"/>
      <w:szCs w:val="24"/>
    </w:rPr>
  </w:style>
  <w:style w:type="character" w:customStyle="1" w:styleId="ballotbox">
    <w:name w:val="ballot box"/>
    <w:uiPriority w:val="99"/>
    <w:rsid w:val="00CC344A"/>
    <w:rPr>
      <w:rFonts w:ascii="Zapf Dingbats" w:hAnsi="Zapf Dingbats" w:cs="Zapf Dingbats"/>
      <w:position w:val="2"/>
      <w:sz w:val="20"/>
      <w:szCs w:val="20"/>
    </w:rPr>
  </w:style>
  <w:style w:type="character" w:customStyle="1" w:styleId="boldboxtext">
    <w:name w:val="bold box text"/>
    <w:uiPriority w:val="99"/>
    <w:rsid w:val="00CC344A"/>
    <w:rPr>
      <w:b/>
      <w:bCs/>
    </w:rPr>
  </w:style>
  <w:style w:type="paragraph" w:customStyle="1" w:styleId="BoxPageHeadline">
    <w:name w:val="Box Page Headline"/>
    <w:basedOn w:val="Normal"/>
    <w:uiPriority w:val="99"/>
    <w:rsid w:val="00CC344A"/>
    <w:pPr>
      <w:autoSpaceDE w:val="0"/>
      <w:autoSpaceDN w:val="0"/>
      <w:adjustRightInd w:val="0"/>
      <w:spacing w:after="0" w:line="320" w:lineRule="atLeast"/>
      <w:jc w:val="center"/>
      <w:textAlignment w:val="center"/>
    </w:pPr>
    <w:rPr>
      <w:rFonts w:ascii="Helvetica Neue (T1) 75 Bold" w:hAnsi="Helvetica Neue (T1) 75 Bold" w:cs="Helvetica Neue (T1) 75 Bold"/>
      <w:b/>
      <w:bCs/>
      <w:color w:val="000000"/>
      <w:sz w:val="32"/>
      <w:szCs w:val="32"/>
    </w:rPr>
  </w:style>
  <w:style w:type="paragraph" w:styleId="Header">
    <w:name w:val="header"/>
    <w:basedOn w:val="Normal"/>
    <w:link w:val="HeaderChar"/>
    <w:uiPriority w:val="99"/>
    <w:unhideWhenUsed/>
    <w:rsid w:val="00A3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A5"/>
  </w:style>
  <w:style w:type="paragraph" w:styleId="Footer">
    <w:name w:val="footer"/>
    <w:basedOn w:val="Normal"/>
    <w:link w:val="FooterChar"/>
    <w:uiPriority w:val="99"/>
    <w:unhideWhenUsed/>
    <w:rsid w:val="00A3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A5"/>
  </w:style>
  <w:style w:type="character" w:styleId="CommentReference">
    <w:name w:val="annotation reference"/>
    <w:basedOn w:val="DefaultParagraphFont"/>
    <w:uiPriority w:val="99"/>
    <w:semiHidden/>
    <w:unhideWhenUsed/>
    <w:rsid w:val="00DB097E"/>
    <w:rPr>
      <w:sz w:val="16"/>
      <w:szCs w:val="16"/>
    </w:rPr>
  </w:style>
  <w:style w:type="paragraph" w:styleId="CommentText">
    <w:name w:val="annotation text"/>
    <w:basedOn w:val="Normal"/>
    <w:link w:val="CommentTextChar"/>
    <w:uiPriority w:val="99"/>
    <w:semiHidden/>
    <w:unhideWhenUsed/>
    <w:rsid w:val="00DB097E"/>
    <w:pPr>
      <w:spacing w:line="240" w:lineRule="auto"/>
    </w:pPr>
    <w:rPr>
      <w:sz w:val="20"/>
      <w:szCs w:val="20"/>
    </w:rPr>
  </w:style>
  <w:style w:type="character" w:customStyle="1" w:styleId="CommentTextChar">
    <w:name w:val="Comment Text Char"/>
    <w:basedOn w:val="DefaultParagraphFont"/>
    <w:link w:val="CommentText"/>
    <w:uiPriority w:val="99"/>
    <w:semiHidden/>
    <w:rsid w:val="00DB097E"/>
    <w:rPr>
      <w:sz w:val="20"/>
      <w:szCs w:val="20"/>
    </w:rPr>
  </w:style>
  <w:style w:type="paragraph" w:styleId="CommentSubject">
    <w:name w:val="annotation subject"/>
    <w:basedOn w:val="CommentText"/>
    <w:next w:val="CommentText"/>
    <w:link w:val="CommentSubjectChar"/>
    <w:uiPriority w:val="99"/>
    <w:semiHidden/>
    <w:unhideWhenUsed/>
    <w:rsid w:val="00DB097E"/>
    <w:rPr>
      <w:b/>
      <w:bCs/>
    </w:rPr>
  </w:style>
  <w:style w:type="character" w:customStyle="1" w:styleId="CommentSubjectChar">
    <w:name w:val="Comment Subject Char"/>
    <w:basedOn w:val="CommentTextChar"/>
    <w:link w:val="CommentSubject"/>
    <w:uiPriority w:val="99"/>
    <w:semiHidden/>
    <w:rsid w:val="00DB097E"/>
    <w:rPr>
      <w:b/>
      <w:bCs/>
      <w:sz w:val="20"/>
      <w:szCs w:val="20"/>
    </w:rPr>
  </w:style>
  <w:style w:type="paragraph" w:styleId="BalloonText">
    <w:name w:val="Balloon Text"/>
    <w:basedOn w:val="Normal"/>
    <w:link w:val="BalloonTextChar"/>
    <w:uiPriority w:val="99"/>
    <w:semiHidden/>
    <w:unhideWhenUsed/>
    <w:rsid w:val="00DB0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7E"/>
    <w:rPr>
      <w:rFonts w:ascii="Segoe UI" w:hAnsi="Segoe UI" w:cs="Segoe UI"/>
      <w:sz w:val="18"/>
      <w:szCs w:val="18"/>
    </w:rPr>
  </w:style>
  <w:style w:type="character" w:styleId="Hyperlink">
    <w:name w:val="Hyperlink"/>
    <w:basedOn w:val="DefaultParagraphFont"/>
    <w:uiPriority w:val="99"/>
    <w:unhideWhenUsed/>
    <w:rsid w:val="00216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ademics@ahle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ademics@ahlei.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95AB90F7DD7140988FC83242BC6EA5" ma:contentTypeVersion="12" ma:contentTypeDescription="Create a new document." ma:contentTypeScope="" ma:versionID="3d5d929c5b02df0abfaea93be33b21c1">
  <xsd:schema xmlns:xsd="http://www.w3.org/2001/XMLSchema" xmlns:xs="http://www.w3.org/2001/XMLSchema" xmlns:p="http://schemas.microsoft.com/office/2006/metadata/properties" xmlns:ns3="b795b5b2-628d-4780-bbfc-06623bf509b1" xmlns:ns4="aa434200-7c4b-4761-b3b0-31e80cf8f160" targetNamespace="http://schemas.microsoft.com/office/2006/metadata/properties" ma:root="true" ma:fieldsID="fb66484bad0b21a822641c4c0927e6db" ns3:_="" ns4:_="">
    <xsd:import namespace="b795b5b2-628d-4780-bbfc-06623bf509b1"/>
    <xsd:import namespace="aa434200-7c4b-4761-b3b0-31e80cf8f1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5b5b2-628d-4780-bbfc-06623bf50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34200-7c4b-4761-b3b0-31e80cf8f1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E5A5C-110D-49EF-B4B8-7BD72F56E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B898F-F220-4113-A8B5-0798D7BD8D20}">
  <ds:schemaRefs>
    <ds:schemaRef ds:uri="http://schemas.microsoft.com/sharepoint/v3/contenttype/forms"/>
  </ds:schemaRefs>
</ds:datastoreItem>
</file>

<file path=customXml/itemProps3.xml><?xml version="1.0" encoding="utf-8"?>
<ds:datastoreItem xmlns:ds="http://schemas.openxmlformats.org/officeDocument/2006/customXml" ds:itemID="{0467AFCC-A0CE-4C2D-9FF5-497EC43B4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5b5b2-628d-4780-bbfc-06623bf509b1"/>
    <ds:schemaRef ds:uri="aa434200-7c4b-4761-b3b0-31e80cf8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5960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Haas</dc:creator>
  <cp:keywords/>
  <dc:description/>
  <cp:lastModifiedBy>Amy Parker</cp:lastModifiedBy>
  <cp:revision>2</cp:revision>
  <dcterms:created xsi:type="dcterms:W3CDTF">2020-05-05T19:25:00Z</dcterms:created>
  <dcterms:modified xsi:type="dcterms:W3CDTF">2020-05-05T19:25:00Z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0x010100AF95AB90F7DD7140988FC83242BC6EA5</vt:lpwstr>
  </property>
</Properties>
</file>