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90B2" w14:textId="77777777" w:rsidR="003C34FA" w:rsidRDefault="003C34FA" w:rsidP="003C34FA">
      <w:pPr>
        <w:keepNext/>
        <w:spacing w:after="60"/>
        <w:outlineLvl w:val="1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uo handheld competition</w:t>
      </w:r>
    </w:p>
    <w:p w14:paraId="269AEC3C" w14:textId="77777777" w:rsidR="003C34FA" w:rsidRDefault="003C34FA" w:rsidP="003C34FA">
      <w:pPr>
        <w:keepNext/>
        <w:spacing w:after="60"/>
        <w:outlineLvl w:val="1"/>
        <w:rPr>
          <w:rFonts w:ascii="Arial" w:hAnsi="Arial" w:cs="Arial"/>
          <w:b/>
          <w:caps/>
          <w:sz w:val="24"/>
          <w:szCs w:val="24"/>
        </w:rPr>
      </w:pPr>
      <w:r w:rsidRPr="00BD046F">
        <w:rPr>
          <w:rFonts w:ascii="Arial" w:hAnsi="Arial" w:cs="Arial"/>
          <w:b/>
          <w:caps/>
          <w:sz w:val="24"/>
          <w:szCs w:val="24"/>
        </w:rPr>
        <w:t xml:space="preserve">Exhibit </w:t>
      </w:r>
      <w:r>
        <w:rPr>
          <w:rFonts w:ascii="Arial" w:hAnsi="Arial" w:cs="Arial"/>
          <w:b/>
          <w:caps/>
          <w:sz w:val="24"/>
          <w:szCs w:val="24"/>
        </w:rPr>
        <w:t>E</w:t>
      </w:r>
      <w:r w:rsidRPr="00BD046F">
        <w:rPr>
          <w:rFonts w:ascii="Arial" w:hAnsi="Arial" w:cs="Arial"/>
          <w:b/>
          <w:caps/>
          <w:sz w:val="24"/>
          <w:szCs w:val="24"/>
        </w:rPr>
        <w:t xml:space="preserve"> – Culinary </w:t>
      </w:r>
    </w:p>
    <w:p w14:paraId="20657F08" w14:textId="77777777" w:rsidR="003C34FA" w:rsidRDefault="003C34FA" w:rsidP="003C34FA">
      <w:pPr>
        <w:keepNext/>
        <w:spacing w:before="240" w:after="60"/>
        <w:jc w:val="center"/>
        <w:outlineLvl w:val="1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SUBSTITUE INGREDIENT(S)</w:t>
      </w:r>
      <w:r w:rsidRPr="00BD046F">
        <w:rPr>
          <w:rFonts w:ascii="Arial" w:hAnsi="Arial" w:cs="Arial"/>
          <w:b/>
          <w:caps/>
          <w:sz w:val="24"/>
          <w:szCs w:val="24"/>
        </w:rPr>
        <w:t xml:space="preserve"> Example </w:t>
      </w:r>
    </w:p>
    <w:p w14:paraId="70C72973" w14:textId="77777777" w:rsidR="003C34FA" w:rsidRDefault="003C34FA" w:rsidP="003C34FA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Identify any potential food allergens within your handheld recipe and make a note about recommended substitutions. More information on food allergens here: </w:t>
      </w:r>
      <w:hyperlink r:id="rId5" w:history="1">
        <w:r w:rsidRPr="00B65D8F">
          <w:rPr>
            <w:rStyle w:val="Hyperlink"/>
            <w:rFonts w:ascii="Arial" w:hAnsi="Arial" w:cs="Arial"/>
            <w:bCs/>
          </w:rPr>
          <w:t>https://www.fda.gov/food/food-labeling-nutrition/food-allergies</w:t>
        </w:r>
      </w:hyperlink>
      <w:r>
        <w:rPr>
          <w:rFonts w:ascii="Arial" w:hAnsi="Arial" w:cs="Arial"/>
          <w:bCs/>
          <w:color w:val="000000"/>
        </w:rPr>
        <w:t xml:space="preserve"> </w:t>
      </w:r>
    </w:p>
    <w:p w14:paraId="238E0EED" w14:textId="77777777" w:rsidR="003C34FA" w:rsidRDefault="003C34FA" w:rsidP="003C34FA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If your handheld recipe contains gluten, make a note about gluten free alternatives. More information about gluten free alternatives here: </w:t>
      </w:r>
      <w:hyperlink r:id="rId6" w:history="1">
        <w:r w:rsidRPr="00B65D8F">
          <w:rPr>
            <w:rStyle w:val="Hyperlink"/>
            <w:rFonts w:ascii="Arial" w:hAnsi="Arial" w:cs="Arial"/>
            <w:bCs/>
          </w:rPr>
          <w:t>https://celiac.org/gluten-free-living/gluten-free-foods/</w:t>
        </w:r>
      </w:hyperlink>
      <w:r>
        <w:rPr>
          <w:rFonts w:ascii="Arial" w:hAnsi="Arial" w:cs="Arial"/>
          <w:bCs/>
          <w:color w:val="000000"/>
        </w:rPr>
        <w:t xml:space="preserve"> </w:t>
      </w:r>
    </w:p>
    <w:p w14:paraId="1BDF4E2D" w14:textId="77777777" w:rsidR="003C34FA" w:rsidRDefault="003C34FA" w:rsidP="003C34FA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Make a note about vegan alternatives/substitutions.</w:t>
      </w:r>
    </w:p>
    <w:p w14:paraId="60C6D10A" w14:textId="77777777" w:rsidR="003C34FA" w:rsidRPr="00E25C65" w:rsidRDefault="003C34FA" w:rsidP="003C34FA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Cite your references.</w:t>
      </w:r>
    </w:p>
    <w:p w14:paraId="464E4B6B" w14:textId="77777777" w:rsidR="003C34FA" w:rsidRPr="00BD046F" w:rsidRDefault="003C34FA" w:rsidP="003C34FA">
      <w:pPr>
        <w:keepNext/>
        <w:spacing w:after="60"/>
        <w:outlineLvl w:val="1"/>
        <w:rPr>
          <w:rFonts w:ascii="Arial" w:hAnsi="Arial" w:cs="Arial"/>
          <w:b/>
          <w:cap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7"/>
        <w:gridCol w:w="4793"/>
      </w:tblGrid>
      <w:tr w:rsidR="003C34FA" w:rsidRPr="00E506E3" w14:paraId="782AD158" w14:textId="77777777" w:rsidTr="00DE53D8">
        <w:trPr>
          <w:trHeight w:val="332"/>
        </w:trPr>
        <w:tc>
          <w:tcPr>
            <w:tcW w:w="4747" w:type="dxa"/>
            <w:shd w:val="clear" w:color="auto" w:fill="E6E6E6"/>
            <w:vAlign w:val="center"/>
          </w:tcPr>
          <w:p w14:paraId="44B01918" w14:textId="77777777" w:rsidR="003C34FA" w:rsidRPr="00E506E3" w:rsidRDefault="003C34FA" w:rsidP="00DE53D8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Ingredient (identify allergen/item)</w:t>
            </w:r>
          </w:p>
        </w:tc>
        <w:tc>
          <w:tcPr>
            <w:tcW w:w="4793" w:type="dxa"/>
            <w:shd w:val="clear" w:color="auto" w:fill="E6E6E6"/>
            <w:vAlign w:val="center"/>
          </w:tcPr>
          <w:p w14:paraId="32BF83AA" w14:textId="77777777" w:rsidR="003C34FA" w:rsidRPr="00E506E3" w:rsidRDefault="003C34FA" w:rsidP="00DE53D8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Substitution (list reference)</w:t>
            </w:r>
          </w:p>
        </w:tc>
      </w:tr>
      <w:tr w:rsidR="003C34FA" w:rsidRPr="00E506E3" w14:paraId="66F3A420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1DAE0CD7" w14:textId="31218FF1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392F4EED" w14:textId="7243A98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146D2482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2BEC4B26" w14:textId="6F9BD5C8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230BBD62" w14:textId="28CBA7AA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05683A19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3A1E42C7" w14:textId="48655390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35F4A4EF" w14:textId="27EBF5E8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371A288D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0A897952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57000705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184B7D6E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01928BFB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6E10DF18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0D03D7D9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23179E95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5C2B87C1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6B07C305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677C666A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2A71CE65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45349E28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23D177DA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35EFA25D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3C268EEC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0EA42C3E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4B41F37B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1C1E3799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2E45DA63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48D7DBF6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602BEB18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4E47AA25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2E5724CF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C34FA" w:rsidRPr="00E506E3" w14:paraId="788D954D" w14:textId="77777777" w:rsidTr="00DE53D8">
        <w:trPr>
          <w:trHeight w:val="445"/>
        </w:trPr>
        <w:tc>
          <w:tcPr>
            <w:tcW w:w="4747" w:type="dxa"/>
            <w:vAlign w:val="center"/>
          </w:tcPr>
          <w:p w14:paraId="0FE6E604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93" w:type="dxa"/>
            <w:vAlign w:val="center"/>
          </w:tcPr>
          <w:p w14:paraId="2812E951" w14:textId="77777777" w:rsidR="003C34FA" w:rsidRPr="00E506E3" w:rsidRDefault="003C34FA" w:rsidP="00DE53D8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6AA592BF" w14:textId="77777777" w:rsidR="003C34FA" w:rsidRDefault="003C34FA" w:rsidP="003C34FA">
      <w:pPr>
        <w:rPr>
          <w:rFonts w:ascii="Arial" w:hAnsi="Arial"/>
          <w:b/>
          <w:bCs/>
          <w:caps/>
          <w:sz w:val="24"/>
        </w:rPr>
      </w:pPr>
    </w:p>
    <w:p w14:paraId="6CFB9941" w14:textId="77777777" w:rsidR="003C34FA" w:rsidRDefault="003C34FA" w:rsidP="003C34FA">
      <w:pPr>
        <w:rPr>
          <w:rFonts w:ascii="Arial" w:hAnsi="Arial"/>
          <w:b/>
          <w:bCs/>
          <w:caps/>
          <w:sz w:val="24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5"/>
      </w:tblGrid>
      <w:tr w:rsidR="003C34FA" w:rsidRPr="00E506E3" w14:paraId="46540345" w14:textId="77777777" w:rsidTr="00DE53D8">
        <w:trPr>
          <w:trHeight w:val="257"/>
        </w:trPr>
        <w:tc>
          <w:tcPr>
            <w:tcW w:w="9405" w:type="dxa"/>
            <w:shd w:val="clear" w:color="auto" w:fill="E6E6E6"/>
          </w:tcPr>
          <w:p w14:paraId="0B3333B9" w14:textId="77777777" w:rsidR="003C34FA" w:rsidRPr="00E506E3" w:rsidRDefault="003C34FA" w:rsidP="00DE53D8">
            <w:pPr>
              <w:tabs>
                <w:tab w:val="left" w:pos="204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</w:p>
        </w:tc>
      </w:tr>
      <w:tr w:rsidR="003C34FA" w:rsidRPr="00E506E3" w14:paraId="69F8A651" w14:textId="77777777" w:rsidTr="00DE53D8">
        <w:trPr>
          <w:trHeight w:val="1754"/>
        </w:trPr>
        <w:tc>
          <w:tcPr>
            <w:tcW w:w="9405" w:type="dxa"/>
          </w:tcPr>
          <w:p w14:paraId="0F7F026D" w14:textId="77777777" w:rsidR="003C34FA" w:rsidRDefault="003C34FA" w:rsidP="003C3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57A8599" w14:textId="77777777" w:rsidR="003C34FA" w:rsidRDefault="003C34FA" w:rsidP="003C3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76FE033" w14:textId="30AE7DEC" w:rsidR="003C34FA" w:rsidRPr="003C34FA" w:rsidRDefault="003C34FA" w:rsidP="003C34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</w:tr>
    </w:tbl>
    <w:p w14:paraId="2183CFAD" w14:textId="77777777" w:rsidR="00784942" w:rsidRDefault="00784942"/>
    <w:sectPr w:rsidR="00784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44E"/>
    <w:multiLevelType w:val="hybridMultilevel"/>
    <w:tmpl w:val="6F801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77670"/>
    <w:multiLevelType w:val="hybridMultilevel"/>
    <w:tmpl w:val="0E64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042E8"/>
    <w:multiLevelType w:val="hybridMultilevel"/>
    <w:tmpl w:val="038C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04F9"/>
    <w:multiLevelType w:val="hybridMultilevel"/>
    <w:tmpl w:val="066217F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1465930">
    <w:abstractNumId w:val="2"/>
  </w:num>
  <w:num w:numId="2" w16cid:durableId="1648440004">
    <w:abstractNumId w:val="0"/>
  </w:num>
  <w:num w:numId="3" w16cid:durableId="1922981542">
    <w:abstractNumId w:val="3"/>
  </w:num>
  <w:num w:numId="4" w16cid:durableId="196896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FA"/>
    <w:rsid w:val="003C34FA"/>
    <w:rsid w:val="00784942"/>
    <w:rsid w:val="009D7AB4"/>
    <w:rsid w:val="00B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EAF3"/>
  <w15:chartTrackingRefBased/>
  <w15:docId w15:val="{214E3040-6068-421C-A4DB-7CDA2A5C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34FA"/>
    <w:rPr>
      <w:color w:val="0000FF"/>
      <w:u w:val="single"/>
    </w:rPr>
  </w:style>
  <w:style w:type="paragraph" w:styleId="ListParagraph">
    <w:name w:val="List Paragraph"/>
    <w:basedOn w:val="Normal"/>
    <w:qFormat/>
    <w:rsid w:val="003C34FA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liac.org/gluten-free-living/gluten-free-foods/" TargetMode="External"/><Relationship Id="rId5" Type="http://schemas.openxmlformats.org/officeDocument/2006/relationships/hyperlink" Target="https://www.fda.gov/food/food-labeling-nutrition/food-allerg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Parker</dc:creator>
  <cp:keywords/>
  <dc:description/>
  <cp:lastModifiedBy>Amy Parker</cp:lastModifiedBy>
  <cp:revision>1</cp:revision>
  <dcterms:created xsi:type="dcterms:W3CDTF">2023-09-29T19:02:00Z</dcterms:created>
  <dcterms:modified xsi:type="dcterms:W3CDTF">2023-09-29T19:09:00Z</dcterms:modified>
</cp:coreProperties>
</file>